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06" w:rsidRPr="00E16306" w:rsidRDefault="00E16306" w:rsidP="001D5112">
      <w:pPr>
        <w:ind w:firstLine="6663"/>
      </w:pPr>
      <w:r>
        <w:t>Приложение 1</w:t>
      </w:r>
    </w:p>
    <w:p w:rsidR="00E16306" w:rsidRPr="00E16306" w:rsidRDefault="00E16306" w:rsidP="001D5112">
      <w:pPr>
        <w:ind w:firstLine="6663"/>
      </w:pPr>
      <w:r>
        <w:t xml:space="preserve">к </w:t>
      </w:r>
      <w:r w:rsidRPr="00E16306">
        <w:t>приказ</w:t>
      </w:r>
      <w:r>
        <w:t>у</w:t>
      </w:r>
      <w:r w:rsidRPr="00E16306">
        <w:t xml:space="preserve"> Фонда поддержки </w:t>
      </w:r>
    </w:p>
    <w:p w:rsidR="00E16306" w:rsidRPr="00E16306" w:rsidRDefault="00E16306" w:rsidP="001D5112">
      <w:pPr>
        <w:ind w:firstLine="6663"/>
      </w:pPr>
      <w:r w:rsidRPr="00E16306">
        <w:t xml:space="preserve">детей, находящихся в трудной </w:t>
      </w:r>
    </w:p>
    <w:p w:rsidR="00E16306" w:rsidRPr="00E16306" w:rsidRDefault="00E16306" w:rsidP="001D5112">
      <w:pPr>
        <w:ind w:firstLine="6663"/>
      </w:pPr>
      <w:r w:rsidRPr="00E16306">
        <w:t>жизненной ситуации</w:t>
      </w:r>
    </w:p>
    <w:p w:rsidR="00E16306" w:rsidRPr="00E16306" w:rsidRDefault="00E16306" w:rsidP="001D5112">
      <w:pPr>
        <w:ind w:firstLine="6663"/>
      </w:pPr>
      <w:r w:rsidRPr="00E16306">
        <w:t xml:space="preserve">от </w:t>
      </w:r>
      <w:r w:rsidR="002D71F8">
        <w:t>25</w:t>
      </w:r>
      <w:r w:rsidR="008D21EC">
        <w:t xml:space="preserve"> </w:t>
      </w:r>
      <w:r w:rsidR="00756AA8">
        <w:t>января</w:t>
      </w:r>
      <w:r w:rsidR="008D21EC">
        <w:t xml:space="preserve"> 20</w:t>
      </w:r>
      <w:r w:rsidR="00333650">
        <w:t>2</w:t>
      </w:r>
      <w:r w:rsidR="00756AA8">
        <w:t>4</w:t>
      </w:r>
      <w:r w:rsidR="008D21EC">
        <w:t xml:space="preserve"> г. № </w:t>
      </w:r>
      <w:r w:rsidR="002D71F8">
        <w:t>4</w:t>
      </w:r>
    </w:p>
    <w:p w:rsidR="00E16306" w:rsidRPr="00291E99" w:rsidRDefault="00E16306" w:rsidP="00E16306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</w:rPr>
      </w:pPr>
    </w:p>
    <w:p w:rsidR="00D055DD" w:rsidRDefault="00D055DD" w:rsidP="00A95C7D">
      <w:pPr>
        <w:jc w:val="center"/>
        <w:rPr>
          <w:b/>
        </w:rPr>
      </w:pPr>
    </w:p>
    <w:p w:rsidR="002C7571" w:rsidRDefault="002C7571" w:rsidP="00A95C7D">
      <w:pPr>
        <w:jc w:val="center"/>
        <w:rPr>
          <w:b/>
        </w:rPr>
      </w:pPr>
    </w:p>
    <w:p w:rsidR="00A95C7D" w:rsidRPr="00031AC4" w:rsidRDefault="00A95C7D" w:rsidP="00A95C7D">
      <w:pPr>
        <w:contextualSpacing/>
        <w:jc w:val="center"/>
        <w:rPr>
          <w:b/>
          <w:sz w:val="26"/>
          <w:szCs w:val="26"/>
        </w:rPr>
      </w:pPr>
      <w:r w:rsidRPr="00031AC4">
        <w:rPr>
          <w:b/>
          <w:sz w:val="26"/>
          <w:szCs w:val="26"/>
        </w:rPr>
        <w:t>ИНФОРМАЦИОННОЕ СООБЩЕНИЕ</w:t>
      </w:r>
    </w:p>
    <w:p w:rsidR="000B20F9" w:rsidRDefault="00D70AF4" w:rsidP="000B20F9">
      <w:pPr>
        <w:contextualSpacing/>
        <w:jc w:val="center"/>
        <w:rPr>
          <w:b/>
          <w:sz w:val="28"/>
          <w:szCs w:val="28"/>
        </w:rPr>
      </w:pPr>
      <w:r w:rsidRPr="007375F3">
        <w:rPr>
          <w:b/>
          <w:sz w:val="28"/>
          <w:szCs w:val="28"/>
        </w:rPr>
        <w:t>об объявлении</w:t>
      </w:r>
      <w:r w:rsidR="00A95C7D" w:rsidRPr="007375F3">
        <w:rPr>
          <w:b/>
          <w:sz w:val="28"/>
          <w:szCs w:val="28"/>
        </w:rPr>
        <w:t xml:space="preserve"> конкурсного отбора</w:t>
      </w:r>
      <w:r w:rsidR="002C7571">
        <w:rPr>
          <w:b/>
          <w:sz w:val="28"/>
          <w:szCs w:val="28"/>
        </w:rPr>
        <w:t xml:space="preserve"> </w:t>
      </w:r>
      <w:r w:rsidR="000B20F9">
        <w:rPr>
          <w:b/>
          <w:sz w:val="28"/>
          <w:szCs w:val="28"/>
        </w:rPr>
        <w:t>инновационных социальных проектов</w:t>
      </w:r>
      <w:r w:rsidR="000B20F9" w:rsidRPr="00870FAD">
        <w:rPr>
          <w:b/>
          <w:sz w:val="28"/>
          <w:szCs w:val="28"/>
        </w:rPr>
        <w:t xml:space="preserve"> </w:t>
      </w:r>
      <w:r w:rsidR="000F103A" w:rsidRPr="000F103A">
        <w:rPr>
          <w:b/>
          <w:sz w:val="28"/>
          <w:szCs w:val="28"/>
        </w:rPr>
        <w:t>муниципальных образований «Создание муниципального семейного клуба», «Создание муниципального центра «Перспективы»</w:t>
      </w:r>
    </w:p>
    <w:p w:rsidR="002C7571" w:rsidRPr="002C7571" w:rsidRDefault="002C7571" w:rsidP="000B20F9">
      <w:pPr>
        <w:contextualSpacing/>
        <w:jc w:val="center"/>
        <w:rPr>
          <w:b/>
          <w:sz w:val="28"/>
          <w:szCs w:val="28"/>
        </w:rPr>
      </w:pPr>
      <w:r w:rsidRPr="00327932">
        <w:rPr>
          <w:rFonts w:eastAsia="Calibri"/>
          <w:sz w:val="28"/>
          <w:szCs w:val="28"/>
          <w:lang w:eastAsia="en-US"/>
        </w:rPr>
        <w:t xml:space="preserve"> </w:t>
      </w:r>
    </w:p>
    <w:p w:rsidR="000F73E2" w:rsidRPr="00E7286B" w:rsidRDefault="000F73E2" w:rsidP="000F73E2">
      <w:pPr>
        <w:ind w:firstLine="709"/>
        <w:contextualSpacing/>
        <w:jc w:val="both"/>
        <w:rPr>
          <w:sz w:val="28"/>
          <w:szCs w:val="28"/>
        </w:rPr>
      </w:pPr>
      <w:r w:rsidRPr="00E7286B">
        <w:rPr>
          <w:sz w:val="28"/>
          <w:szCs w:val="28"/>
        </w:rPr>
        <w:t>Фонд поддержки детей, находящихся в трудной жизненной ситуации                        (далее – Фонд), объявляет о проведении</w:t>
      </w:r>
      <w:r w:rsidRPr="00E7286B">
        <w:t xml:space="preserve"> </w:t>
      </w:r>
      <w:r w:rsidRPr="00E7286B">
        <w:rPr>
          <w:sz w:val="28"/>
          <w:szCs w:val="28"/>
        </w:rPr>
        <w:t xml:space="preserve">конкурсного отбора </w:t>
      </w:r>
      <w:r w:rsidR="000B20F9" w:rsidRPr="000B20F9">
        <w:rPr>
          <w:sz w:val="28"/>
          <w:szCs w:val="28"/>
        </w:rPr>
        <w:t xml:space="preserve">инновационных социальных проектов муниципальных образований </w:t>
      </w:r>
      <w:r w:rsidR="002D6631">
        <w:rPr>
          <w:sz w:val="28"/>
          <w:szCs w:val="28"/>
        </w:rPr>
        <w:t>«С</w:t>
      </w:r>
      <w:r w:rsidR="000B20F9" w:rsidRPr="000B20F9">
        <w:rPr>
          <w:sz w:val="28"/>
          <w:szCs w:val="28"/>
        </w:rPr>
        <w:t>оздани</w:t>
      </w:r>
      <w:r w:rsidR="002D6631">
        <w:rPr>
          <w:sz w:val="28"/>
          <w:szCs w:val="28"/>
        </w:rPr>
        <w:t>е</w:t>
      </w:r>
      <w:r w:rsidR="000B20F9" w:rsidRPr="000B20F9">
        <w:rPr>
          <w:sz w:val="28"/>
          <w:szCs w:val="28"/>
        </w:rPr>
        <w:t xml:space="preserve"> </w:t>
      </w:r>
      <w:r w:rsidR="002D6631">
        <w:rPr>
          <w:sz w:val="28"/>
          <w:szCs w:val="28"/>
        </w:rPr>
        <w:t>м</w:t>
      </w:r>
      <w:r w:rsidR="000B20F9" w:rsidRPr="000B20F9">
        <w:rPr>
          <w:sz w:val="28"/>
          <w:szCs w:val="28"/>
        </w:rPr>
        <w:t>униципальн</w:t>
      </w:r>
      <w:r w:rsidR="002D6631">
        <w:rPr>
          <w:sz w:val="28"/>
          <w:szCs w:val="28"/>
        </w:rPr>
        <w:t>ого</w:t>
      </w:r>
      <w:r w:rsidR="000B20F9" w:rsidRPr="000B20F9">
        <w:rPr>
          <w:sz w:val="28"/>
          <w:szCs w:val="28"/>
        </w:rPr>
        <w:t xml:space="preserve"> семейн</w:t>
      </w:r>
      <w:r w:rsidR="002D6631">
        <w:rPr>
          <w:sz w:val="28"/>
          <w:szCs w:val="28"/>
        </w:rPr>
        <w:t>ого</w:t>
      </w:r>
      <w:r w:rsidR="000B20F9" w:rsidRPr="000B20F9">
        <w:rPr>
          <w:sz w:val="28"/>
          <w:szCs w:val="28"/>
        </w:rPr>
        <w:t xml:space="preserve"> клуб</w:t>
      </w:r>
      <w:r w:rsidR="002D6631">
        <w:rPr>
          <w:sz w:val="28"/>
          <w:szCs w:val="28"/>
        </w:rPr>
        <w:t>а», «Создание м</w:t>
      </w:r>
      <w:r w:rsidR="000B20F9" w:rsidRPr="000B20F9">
        <w:rPr>
          <w:sz w:val="28"/>
          <w:szCs w:val="28"/>
        </w:rPr>
        <w:t>униципальн</w:t>
      </w:r>
      <w:r w:rsidR="002D6631">
        <w:rPr>
          <w:sz w:val="28"/>
          <w:szCs w:val="28"/>
        </w:rPr>
        <w:t>ого</w:t>
      </w:r>
      <w:r w:rsidR="000B20F9" w:rsidRPr="000B20F9">
        <w:rPr>
          <w:sz w:val="28"/>
          <w:szCs w:val="28"/>
        </w:rPr>
        <w:t xml:space="preserve"> центр</w:t>
      </w:r>
      <w:r w:rsidR="002D6631">
        <w:rPr>
          <w:sz w:val="28"/>
          <w:szCs w:val="28"/>
        </w:rPr>
        <w:t>а</w:t>
      </w:r>
      <w:r w:rsidR="000B20F9" w:rsidRPr="000B20F9">
        <w:rPr>
          <w:sz w:val="28"/>
          <w:szCs w:val="28"/>
        </w:rPr>
        <w:t xml:space="preserve"> «Перспективы»</w:t>
      </w:r>
      <w:r w:rsidRPr="00E7286B">
        <w:rPr>
          <w:sz w:val="28"/>
          <w:szCs w:val="28"/>
        </w:rPr>
        <w:t>, для определения участников программ Фонда «</w:t>
      </w:r>
      <w:proofErr w:type="spellStart"/>
      <w:r w:rsidRPr="00E7286B">
        <w:rPr>
          <w:sz w:val="28"/>
          <w:szCs w:val="28"/>
        </w:rPr>
        <w:t>ЗаРождение</w:t>
      </w:r>
      <w:proofErr w:type="spellEnd"/>
      <w:r w:rsidRPr="00E7286B">
        <w:rPr>
          <w:sz w:val="28"/>
          <w:szCs w:val="28"/>
        </w:rPr>
        <w:t xml:space="preserve">» и «Ценю жизнь»  </w:t>
      </w:r>
      <w:r w:rsidR="002D6631">
        <w:rPr>
          <w:sz w:val="28"/>
          <w:szCs w:val="28"/>
        </w:rPr>
        <w:br/>
      </w:r>
      <w:r w:rsidRPr="00E7286B">
        <w:rPr>
          <w:sz w:val="28"/>
          <w:szCs w:val="28"/>
        </w:rPr>
        <w:t>в 2024-2025 гг. (далее – конкурс, проект).</w:t>
      </w:r>
    </w:p>
    <w:p w:rsidR="000F73E2" w:rsidRDefault="000F73E2" w:rsidP="000F73E2">
      <w:pPr>
        <w:ind w:firstLine="709"/>
        <w:contextualSpacing/>
        <w:jc w:val="both"/>
        <w:rPr>
          <w:sz w:val="28"/>
          <w:szCs w:val="28"/>
        </w:rPr>
      </w:pPr>
      <w:r w:rsidRPr="00E7286B">
        <w:rPr>
          <w:sz w:val="28"/>
          <w:szCs w:val="28"/>
        </w:rPr>
        <w:t xml:space="preserve">Конкурс призван оказать содействие органам местного самоуправления в </w:t>
      </w:r>
      <w:proofErr w:type="gramStart"/>
      <w:r w:rsidRPr="00E7286B">
        <w:rPr>
          <w:sz w:val="28"/>
          <w:szCs w:val="28"/>
        </w:rPr>
        <w:t>решении</w:t>
      </w:r>
      <w:proofErr w:type="gramEnd"/>
      <w:r w:rsidRPr="00E7286B">
        <w:rPr>
          <w:sz w:val="28"/>
          <w:szCs w:val="28"/>
        </w:rPr>
        <w:t xml:space="preserve"> задач, определенных:</w:t>
      </w:r>
    </w:p>
    <w:p w:rsidR="000F73E2" w:rsidRPr="00E7286B" w:rsidRDefault="000F73E2" w:rsidP="000F73E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Планом основных мероприятий по проведению в Российской Федерации Года семьи,</w:t>
      </w:r>
      <w:r w:rsidRPr="004645A6">
        <w:rPr>
          <w:sz w:val="28"/>
          <w:szCs w:val="28"/>
          <w:shd w:val="clear" w:color="auto" w:fill="FFFFFF" w:themeFill="background1"/>
        </w:rPr>
        <w:t xml:space="preserve"> </w:t>
      </w:r>
      <w:proofErr w:type="gramStart"/>
      <w:r w:rsidRPr="00E7286B">
        <w:rPr>
          <w:sz w:val="28"/>
          <w:szCs w:val="28"/>
          <w:shd w:val="clear" w:color="auto" w:fill="FFFFFF" w:themeFill="background1"/>
        </w:rPr>
        <w:t>утвержденный</w:t>
      </w:r>
      <w:proofErr w:type="gramEnd"/>
      <w:r w:rsidRPr="00E7286B">
        <w:rPr>
          <w:sz w:val="28"/>
          <w:szCs w:val="28"/>
          <w:shd w:val="clear" w:color="auto" w:fill="FFFFFF" w:themeFill="background1"/>
        </w:rPr>
        <w:t xml:space="preserve"> распоряжением Правительства Российской Федерации от 2</w:t>
      </w:r>
      <w:r>
        <w:rPr>
          <w:sz w:val="28"/>
          <w:szCs w:val="28"/>
          <w:shd w:val="clear" w:color="auto" w:fill="FFFFFF" w:themeFill="background1"/>
        </w:rPr>
        <w:t>6</w:t>
      </w:r>
      <w:r w:rsidRPr="00E7286B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>декабря</w:t>
      </w:r>
      <w:r w:rsidRPr="00E7286B">
        <w:rPr>
          <w:sz w:val="28"/>
          <w:szCs w:val="28"/>
          <w:shd w:val="clear" w:color="auto" w:fill="FFFFFF" w:themeFill="background1"/>
        </w:rPr>
        <w:t xml:space="preserve"> 202</w:t>
      </w:r>
      <w:r>
        <w:rPr>
          <w:sz w:val="28"/>
          <w:szCs w:val="28"/>
          <w:shd w:val="clear" w:color="auto" w:fill="FFFFFF" w:themeFill="background1"/>
        </w:rPr>
        <w:t>3</w:t>
      </w:r>
      <w:r w:rsidRPr="00E7286B">
        <w:rPr>
          <w:sz w:val="28"/>
          <w:szCs w:val="28"/>
          <w:shd w:val="clear" w:color="auto" w:fill="FFFFFF" w:themeFill="background1"/>
        </w:rPr>
        <w:t xml:space="preserve"> г № </w:t>
      </w:r>
      <w:r>
        <w:rPr>
          <w:sz w:val="28"/>
          <w:szCs w:val="28"/>
          <w:shd w:val="clear" w:color="auto" w:fill="FFFFFF" w:themeFill="background1"/>
        </w:rPr>
        <w:t>21515</w:t>
      </w:r>
      <w:r w:rsidRPr="00E7286B">
        <w:rPr>
          <w:sz w:val="28"/>
          <w:szCs w:val="28"/>
          <w:shd w:val="clear" w:color="auto" w:fill="FFFFFF" w:themeFill="background1"/>
        </w:rPr>
        <w:t>-</w:t>
      </w:r>
      <w:r>
        <w:rPr>
          <w:sz w:val="28"/>
          <w:szCs w:val="28"/>
          <w:shd w:val="clear" w:color="auto" w:fill="FFFFFF" w:themeFill="background1"/>
        </w:rPr>
        <w:t>П45-ТГ</w:t>
      </w:r>
      <w:r>
        <w:rPr>
          <w:sz w:val="28"/>
          <w:szCs w:val="28"/>
        </w:rPr>
        <w:t>;</w:t>
      </w:r>
    </w:p>
    <w:p w:rsidR="000F73E2" w:rsidRPr="00E7286B" w:rsidRDefault="000F73E2" w:rsidP="000F73E2">
      <w:pPr>
        <w:ind w:right="-1" w:firstLine="708"/>
        <w:contextualSpacing/>
        <w:jc w:val="both"/>
        <w:rPr>
          <w:sz w:val="28"/>
          <w:szCs w:val="28"/>
        </w:rPr>
      </w:pPr>
      <w:r w:rsidRPr="00E7286B">
        <w:rPr>
          <w:sz w:val="28"/>
          <w:szCs w:val="28"/>
        </w:rPr>
        <w:t>Планом основных</w:t>
      </w:r>
      <w:r w:rsidRPr="00E7286B">
        <w:rPr>
          <w:sz w:val="28"/>
          <w:szCs w:val="28"/>
          <w:shd w:val="clear" w:color="auto" w:fill="FFFFFF" w:themeFill="background1"/>
        </w:rPr>
        <w:t xml:space="preserve"> мероприятий, проводимых в </w:t>
      </w:r>
      <w:proofErr w:type="gramStart"/>
      <w:r w:rsidRPr="00E7286B">
        <w:rPr>
          <w:sz w:val="28"/>
          <w:szCs w:val="28"/>
          <w:shd w:val="clear" w:color="auto" w:fill="FFFFFF" w:themeFill="background1"/>
        </w:rPr>
        <w:t>рамках</w:t>
      </w:r>
      <w:proofErr w:type="gramEnd"/>
      <w:r w:rsidRPr="00E7286B">
        <w:rPr>
          <w:sz w:val="28"/>
          <w:szCs w:val="28"/>
          <w:shd w:val="clear" w:color="auto" w:fill="FFFFFF" w:themeFill="background1"/>
        </w:rPr>
        <w:t xml:space="preserve"> Десятилетия детства, на период до 2027 года, утвержденны</w:t>
      </w:r>
      <w:r>
        <w:rPr>
          <w:sz w:val="28"/>
          <w:szCs w:val="28"/>
          <w:shd w:val="clear" w:color="auto" w:fill="FFFFFF" w:themeFill="background1"/>
        </w:rPr>
        <w:t xml:space="preserve">м </w:t>
      </w:r>
      <w:r w:rsidRPr="00E7286B">
        <w:rPr>
          <w:sz w:val="28"/>
          <w:szCs w:val="28"/>
          <w:shd w:val="clear" w:color="auto" w:fill="FFFFFF" w:themeFill="background1"/>
        </w:rPr>
        <w:t>распоряжением Правительства Российской Федерации от 23 января 2021 г № 122-р</w:t>
      </w:r>
      <w:r w:rsidRPr="00E7286B">
        <w:rPr>
          <w:sz w:val="28"/>
          <w:szCs w:val="28"/>
        </w:rPr>
        <w:t>;</w:t>
      </w:r>
    </w:p>
    <w:p w:rsidR="000F73E2" w:rsidRPr="00E7286B" w:rsidRDefault="000F73E2" w:rsidP="000F73E2">
      <w:pPr>
        <w:ind w:right="-1" w:firstLine="708"/>
        <w:contextualSpacing/>
        <w:jc w:val="both"/>
        <w:rPr>
          <w:sz w:val="28"/>
          <w:szCs w:val="28"/>
        </w:rPr>
      </w:pPr>
      <w:r w:rsidRPr="00E7286B">
        <w:rPr>
          <w:sz w:val="28"/>
          <w:szCs w:val="28"/>
        </w:rPr>
        <w:t>Планом</w:t>
      </w:r>
      <w:r>
        <w:rPr>
          <w:sz w:val="28"/>
          <w:szCs w:val="28"/>
        </w:rPr>
        <w:t xml:space="preserve"> мероприятий на 2021-</w:t>
      </w:r>
      <w:r w:rsidRPr="00E7286B">
        <w:rPr>
          <w:sz w:val="28"/>
          <w:szCs w:val="28"/>
        </w:rPr>
        <w:t>2025 годы по реализации Концепции развития системы профилактики безнадзорности и правонарушений несовершеннолетних на период до 2025 года, утвержденны</w:t>
      </w:r>
      <w:r>
        <w:rPr>
          <w:sz w:val="28"/>
          <w:szCs w:val="28"/>
        </w:rPr>
        <w:t>м</w:t>
      </w:r>
      <w:r w:rsidRPr="00E7286B">
        <w:rPr>
          <w:sz w:val="28"/>
          <w:szCs w:val="28"/>
        </w:rPr>
        <w:t xml:space="preserve"> распоряжением Правительства Российской Федерации от 22 марта 2017 г. № 520-р (в редакции распоряжения Правительства Российской Федерации от 18 марта 2021 г. № 656-р);</w:t>
      </w:r>
    </w:p>
    <w:p w:rsidR="000F73E2" w:rsidRPr="00E7286B" w:rsidRDefault="000F73E2" w:rsidP="000F73E2">
      <w:pPr>
        <w:ind w:right="-1" w:firstLine="708"/>
        <w:contextualSpacing/>
        <w:jc w:val="both"/>
        <w:rPr>
          <w:sz w:val="28"/>
          <w:szCs w:val="28"/>
        </w:rPr>
      </w:pPr>
      <w:r w:rsidRPr="00E7286B">
        <w:rPr>
          <w:sz w:val="28"/>
          <w:szCs w:val="28"/>
        </w:rPr>
        <w:t>Планом мероприятий («дорожная карта») по профилактике социального сиротства на 2022-2025 годы (поручение Правительства Российской Федерации от 15 марта 2021 г. № ТГ-П45-3091 во исполнение подпункта «в» пункта 2 перечня поручений Президента Российской Федерации от 5 марта 2021 г. № Пр-355).</w:t>
      </w:r>
    </w:p>
    <w:p w:rsidR="001B5364" w:rsidRDefault="001B5364" w:rsidP="001B5364">
      <w:pPr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E7286B">
        <w:rPr>
          <w:sz w:val="28"/>
          <w:szCs w:val="28"/>
          <w:lang w:eastAsia="ar-SA"/>
        </w:rPr>
        <w:t>К участию в конкурсе приглашаются муниципальные образования</w:t>
      </w:r>
      <w:r w:rsidRPr="00E7286B">
        <w:rPr>
          <w:sz w:val="28"/>
          <w:szCs w:val="28"/>
        </w:rPr>
        <w:t xml:space="preserve"> – </w:t>
      </w:r>
      <w:r w:rsidRPr="00E7286B">
        <w:rPr>
          <w:sz w:val="28"/>
          <w:szCs w:val="28"/>
          <w:lang w:eastAsia="ar-SA"/>
        </w:rPr>
        <w:t xml:space="preserve">сельские поселения, городские поселения, муниципальные районы, городские округа, внутригородские территории городов федерального значения, городские округа с внутригородским делением, внутригородские районы </w:t>
      </w:r>
      <w:r w:rsidRPr="00E7286B">
        <w:rPr>
          <w:rFonts w:eastAsia="Calibri"/>
          <w:sz w:val="28"/>
          <w:szCs w:val="28"/>
          <w:lang w:eastAsia="ar-SA"/>
        </w:rPr>
        <w:t>(далее – участники)</w:t>
      </w:r>
      <w:r w:rsidRPr="00E7286B">
        <w:rPr>
          <w:sz w:val="28"/>
          <w:szCs w:val="28"/>
          <w:lang w:eastAsia="ar-SA"/>
        </w:rPr>
        <w:t>, на территории которых реализуются инновации</w:t>
      </w:r>
      <w:r w:rsidRPr="00E7286B">
        <w:rPr>
          <w:sz w:val="28"/>
          <w:szCs w:val="28"/>
        </w:rPr>
        <w:t xml:space="preserve"> или сформированы перспективные проектные предложения, соответствующие цели и задачам конкурса.</w:t>
      </w:r>
      <w:proofErr w:type="gramEnd"/>
    </w:p>
    <w:p w:rsidR="001B5364" w:rsidRPr="000B20F9" w:rsidRDefault="001B5364" w:rsidP="001B536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02BED">
        <w:rPr>
          <w:rFonts w:eastAsia="Calibri"/>
          <w:sz w:val="28"/>
          <w:szCs w:val="28"/>
          <w:lang w:eastAsia="en-US"/>
        </w:rPr>
        <w:t xml:space="preserve">Условия и порядок проведения конкурса, включая требования к </w:t>
      </w:r>
      <w:r>
        <w:rPr>
          <w:rFonts w:eastAsia="Calibri"/>
          <w:sz w:val="28"/>
          <w:szCs w:val="28"/>
          <w:lang w:eastAsia="en-US"/>
        </w:rPr>
        <w:t>участникам</w:t>
      </w:r>
      <w:r w:rsidRPr="00402BED">
        <w:rPr>
          <w:rFonts w:eastAsia="Calibri"/>
          <w:sz w:val="28"/>
          <w:szCs w:val="28"/>
          <w:lang w:eastAsia="en-US"/>
        </w:rPr>
        <w:t xml:space="preserve"> и проектам, представляемым на конкурс, определяются Положением о </w:t>
      </w:r>
      <w:r w:rsidRPr="007375F3">
        <w:rPr>
          <w:rFonts w:eastAsia="Calibri"/>
          <w:sz w:val="28"/>
          <w:szCs w:val="28"/>
          <w:lang w:eastAsia="en-US"/>
        </w:rPr>
        <w:t xml:space="preserve">конкурсном отборе инновационных социальных проектов муниципальных образований в сфере поддержки детей и семей с детьми, находящихся в трудной жизненной ситуации, утвержденным решением правления Фонда </w:t>
      </w:r>
      <w:r w:rsidRPr="00F5326E">
        <w:rPr>
          <w:rFonts w:eastAsia="Calibri"/>
          <w:sz w:val="28"/>
          <w:szCs w:val="28"/>
          <w:lang w:eastAsia="en-US"/>
        </w:rPr>
        <w:t xml:space="preserve">(протокол </w:t>
      </w:r>
      <w:r w:rsidRPr="00F5326E">
        <w:rPr>
          <w:rFonts w:eastAsia="Calibri"/>
          <w:sz w:val="28"/>
          <w:szCs w:val="28"/>
          <w:lang w:eastAsia="en-US"/>
        </w:rPr>
        <w:lastRenderedPageBreak/>
        <w:t>заседания правления Фо</w:t>
      </w:r>
      <w:r>
        <w:rPr>
          <w:rFonts w:eastAsia="Calibri"/>
          <w:sz w:val="28"/>
          <w:szCs w:val="28"/>
          <w:lang w:eastAsia="en-US"/>
        </w:rPr>
        <w:t xml:space="preserve">нда от </w:t>
      </w:r>
      <w:r w:rsidR="00BD1E76" w:rsidRPr="000B20F9">
        <w:rPr>
          <w:rFonts w:eastAsia="Calibri"/>
          <w:sz w:val="28"/>
          <w:szCs w:val="28"/>
          <w:lang w:eastAsia="en-US"/>
        </w:rPr>
        <w:t>24 января 2024 г.</w:t>
      </w:r>
      <w:r w:rsidR="00BD1E76">
        <w:rPr>
          <w:rFonts w:eastAsia="Calibri"/>
          <w:sz w:val="28"/>
          <w:szCs w:val="28"/>
          <w:lang w:eastAsia="en-US"/>
        </w:rPr>
        <w:t xml:space="preserve"> </w:t>
      </w:r>
      <w:r w:rsidR="00BD1E76" w:rsidRPr="000B20F9">
        <w:rPr>
          <w:rFonts w:eastAsia="Calibri"/>
          <w:sz w:val="28"/>
          <w:szCs w:val="28"/>
          <w:lang w:eastAsia="en-US"/>
        </w:rPr>
        <w:t>№ 1</w:t>
      </w:r>
      <w:r>
        <w:rPr>
          <w:rFonts w:eastAsia="Calibri"/>
          <w:sz w:val="28"/>
          <w:szCs w:val="28"/>
          <w:lang w:eastAsia="en-US"/>
        </w:rPr>
        <w:t xml:space="preserve">) </w:t>
      </w:r>
      <w:r w:rsidRPr="000B20F9">
        <w:rPr>
          <w:rFonts w:eastAsia="Calibri"/>
          <w:sz w:val="28"/>
          <w:szCs w:val="28"/>
          <w:lang w:eastAsia="en-US"/>
        </w:rPr>
        <w:t xml:space="preserve">и Конкурсной документацией </w:t>
      </w:r>
      <w:r w:rsidRPr="000B20F9">
        <w:rPr>
          <w:rFonts w:eastAsia="Calibri"/>
          <w:sz w:val="28"/>
          <w:szCs w:val="28"/>
        </w:rPr>
        <w:t>по конкурсному</w:t>
      </w:r>
      <w:r w:rsidRPr="007375F3">
        <w:rPr>
          <w:rFonts w:eastAsia="Calibri"/>
          <w:sz w:val="28"/>
          <w:szCs w:val="28"/>
        </w:rPr>
        <w:t xml:space="preserve"> отбору </w:t>
      </w:r>
      <w:r w:rsidR="0083171C" w:rsidRPr="000B20F9">
        <w:rPr>
          <w:sz w:val="28"/>
          <w:szCs w:val="28"/>
        </w:rPr>
        <w:t>инновационных социальных проектов</w:t>
      </w:r>
      <w:proofErr w:type="gramEnd"/>
      <w:r w:rsidR="0083171C" w:rsidRPr="000B20F9">
        <w:rPr>
          <w:sz w:val="28"/>
          <w:szCs w:val="28"/>
        </w:rPr>
        <w:t xml:space="preserve"> муниципальных образований </w:t>
      </w:r>
      <w:r w:rsidR="002D6631">
        <w:rPr>
          <w:sz w:val="28"/>
          <w:szCs w:val="28"/>
        </w:rPr>
        <w:t>«С</w:t>
      </w:r>
      <w:r w:rsidR="002D6631" w:rsidRPr="000B20F9">
        <w:rPr>
          <w:sz w:val="28"/>
          <w:szCs w:val="28"/>
        </w:rPr>
        <w:t>оздани</w:t>
      </w:r>
      <w:r w:rsidR="002D6631">
        <w:rPr>
          <w:sz w:val="28"/>
          <w:szCs w:val="28"/>
        </w:rPr>
        <w:t>е</w:t>
      </w:r>
      <w:r w:rsidR="002D6631" w:rsidRPr="000B20F9">
        <w:rPr>
          <w:sz w:val="28"/>
          <w:szCs w:val="28"/>
        </w:rPr>
        <w:t xml:space="preserve"> </w:t>
      </w:r>
      <w:r w:rsidR="002D6631">
        <w:rPr>
          <w:sz w:val="28"/>
          <w:szCs w:val="28"/>
        </w:rPr>
        <w:t>м</w:t>
      </w:r>
      <w:r w:rsidR="002D6631" w:rsidRPr="000B20F9">
        <w:rPr>
          <w:sz w:val="28"/>
          <w:szCs w:val="28"/>
        </w:rPr>
        <w:t>униципальн</w:t>
      </w:r>
      <w:r w:rsidR="002D6631">
        <w:rPr>
          <w:sz w:val="28"/>
          <w:szCs w:val="28"/>
        </w:rPr>
        <w:t>ого</w:t>
      </w:r>
      <w:r w:rsidR="002D6631" w:rsidRPr="000B20F9">
        <w:rPr>
          <w:sz w:val="28"/>
          <w:szCs w:val="28"/>
        </w:rPr>
        <w:t xml:space="preserve"> семейн</w:t>
      </w:r>
      <w:r w:rsidR="002D6631">
        <w:rPr>
          <w:sz w:val="28"/>
          <w:szCs w:val="28"/>
        </w:rPr>
        <w:t>ого</w:t>
      </w:r>
      <w:r w:rsidR="002D6631" w:rsidRPr="000B20F9">
        <w:rPr>
          <w:sz w:val="28"/>
          <w:szCs w:val="28"/>
        </w:rPr>
        <w:t xml:space="preserve"> клуб</w:t>
      </w:r>
      <w:r w:rsidR="002D6631">
        <w:rPr>
          <w:sz w:val="28"/>
          <w:szCs w:val="28"/>
        </w:rPr>
        <w:t>а», «Создание м</w:t>
      </w:r>
      <w:r w:rsidR="002D6631" w:rsidRPr="000B20F9">
        <w:rPr>
          <w:sz w:val="28"/>
          <w:szCs w:val="28"/>
        </w:rPr>
        <w:t>униципальн</w:t>
      </w:r>
      <w:r w:rsidR="002D6631">
        <w:rPr>
          <w:sz w:val="28"/>
          <w:szCs w:val="28"/>
        </w:rPr>
        <w:t>ого</w:t>
      </w:r>
      <w:r w:rsidR="002D6631" w:rsidRPr="000B20F9">
        <w:rPr>
          <w:sz w:val="28"/>
          <w:szCs w:val="28"/>
        </w:rPr>
        <w:t xml:space="preserve"> центр</w:t>
      </w:r>
      <w:r w:rsidR="002D6631">
        <w:rPr>
          <w:sz w:val="28"/>
          <w:szCs w:val="28"/>
        </w:rPr>
        <w:t>а</w:t>
      </w:r>
      <w:r w:rsidR="002D6631" w:rsidRPr="000B20F9">
        <w:rPr>
          <w:sz w:val="28"/>
          <w:szCs w:val="28"/>
        </w:rPr>
        <w:t xml:space="preserve"> «Перспективы»</w:t>
      </w:r>
      <w:r w:rsidR="002D6631">
        <w:rPr>
          <w:rFonts w:eastAsia="Calibri"/>
          <w:sz w:val="28"/>
          <w:szCs w:val="28"/>
        </w:rPr>
        <w:t xml:space="preserve"> </w:t>
      </w:r>
      <w:r w:rsidR="004374EB">
        <w:rPr>
          <w:rFonts w:eastAsia="Calibri"/>
          <w:sz w:val="28"/>
          <w:szCs w:val="28"/>
        </w:rPr>
        <w:t>(</w:t>
      </w:r>
      <w:r w:rsidR="004374EB" w:rsidRPr="007375F3">
        <w:rPr>
          <w:rFonts w:eastAsia="Calibri"/>
          <w:sz w:val="28"/>
          <w:szCs w:val="28"/>
        </w:rPr>
        <w:t>далее – конкурсная документация)</w:t>
      </w:r>
      <w:r w:rsidRPr="00402BED">
        <w:rPr>
          <w:rFonts w:eastAsia="Calibri"/>
          <w:sz w:val="28"/>
          <w:szCs w:val="28"/>
          <w:lang w:eastAsia="en-US"/>
        </w:rPr>
        <w:t xml:space="preserve">, утвержденной приказом </w:t>
      </w:r>
      <w:r w:rsidRPr="000B20F9">
        <w:rPr>
          <w:rFonts w:eastAsia="Calibri"/>
          <w:sz w:val="28"/>
          <w:szCs w:val="28"/>
          <w:lang w:eastAsia="en-US"/>
        </w:rPr>
        <w:t xml:space="preserve">Фонда </w:t>
      </w:r>
      <w:r w:rsidRPr="000B20F9">
        <w:rPr>
          <w:sz w:val="28"/>
          <w:szCs w:val="28"/>
        </w:rPr>
        <w:t>от 2</w:t>
      </w:r>
      <w:r w:rsidR="0083171C">
        <w:rPr>
          <w:sz w:val="28"/>
          <w:szCs w:val="28"/>
        </w:rPr>
        <w:t>5</w:t>
      </w:r>
      <w:r w:rsidRPr="000B20F9">
        <w:rPr>
          <w:sz w:val="28"/>
          <w:szCs w:val="28"/>
        </w:rPr>
        <w:t xml:space="preserve"> января 2024 г. № </w:t>
      </w:r>
      <w:r w:rsidR="002D71F8">
        <w:rPr>
          <w:sz w:val="28"/>
          <w:szCs w:val="28"/>
        </w:rPr>
        <w:t>4</w:t>
      </w:r>
      <w:r w:rsidRPr="000B20F9">
        <w:rPr>
          <w:sz w:val="28"/>
          <w:szCs w:val="28"/>
        </w:rPr>
        <w:t>.</w:t>
      </w:r>
      <w:r w:rsidR="002D6631">
        <w:rPr>
          <w:sz w:val="28"/>
          <w:szCs w:val="28"/>
        </w:rPr>
        <w:t xml:space="preserve"> </w:t>
      </w:r>
    </w:p>
    <w:p w:rsidR="004374EB" w:rsidRPr="004374EB" w:rsidRDefault="004374EB" w:rsidP="004374EB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0B20F9">
        <w:rPr>
          <w:rFonts w:eastAsia="Calibri"/>
          <w:sz w:val="28"/>
          <w:szCs w:val="28"/>
          <w:lang w:eastAsia="en-US"/>
        </w:rPr>
        <w:t xml:space="preserve">Материалы по конкурсу размещены на </w:t>
      </w:r>
      <w:proofErr w:type="gramStart"/>
      <w:r w:rsidRPr="000B20F9">
        <w:rPr>
          <w:rFonts w:eastAsia="Calibri"/>
          <w:sz w:val="28"/>
          <w:szCs w:val="28"/>
          <w:lang w:eastAsia="en-US"/>
        </w:rPr>
        <w:t>сайте</w:t>
      </w:r>
      <w:proofErr w:type="gramEnd"/>
      <w:r w:rsidRPr="000B20F9">
        <w:rPr>
          <w:rFonts w:eastAsia="Calibri"/>
          <w:sz w:val="28"/>
          <w:szCs w:val="28"/>
          <w:lang w:eastAsia="en-US"/>
        </w:rPr>
        <w:t xml:space="preserve"> Фонда: </w:t>
      </w:r>
      <w:hyperlink r:id="rId5" w:history="1">
        <w:r w:rsidRPr="000B20F9">
          <w:rPr>
            <w:rStyle w:val="a4"/>
            <w:rFonts w:eastAsia="Calibri"/>
            <w:sz w:val="28"/>
            <w:szCs w:val="28"/>
            <w:lang w:eastAsia="en-US"/>
          </w:rPr>
          <w:t>http://www.fond-detyam.ru/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  <w:r w:rsidRPr="004374EB">
        <w:rPr>
          <w:rFonts w:eastAsia="Calibri"/>
          <w:sz w:val="28"/>
          <w:szCs w:val="28"/>
          <w:lang w:eastAsia="en-US"/>
        </w:rPr>
        <w:t>в разделе «Гранты Фонда» - подраздел «Конкурсы» - вкладка «</w:t>
      </w:r>
      <w:r w:rsidR="0083171C">
        <w:rPr>
          <w:rFonts w:eastAsia="Calibri"/>
          <w:sz w:val="28"/>
          <w:szCs w:val="28"/>
          <w:lang w:eastAsia="en-US"/>
        </w:rPr>
        <w:t>Д</w:t>
      </w:r>
      <w:r w:rsidR="000B20F9">
        <w:rPr>
          <w:rFonts w:eastAsia="Calibri"/>
          <w:sz w:val="28"/>
          <w:szCs w:val="28"/>
          <w:lang w:eastAsia="en-US"/>
        </w:rPr>
        <w:t>ля</w:t>
      </w:r>
      <w:r w:rsidRPr="004374EB">
        <w:rPr>
          <w:rFonts w:eastAsia="Calibri"/>
          <w:sz w:val="28"/>
          <w:szCs w:val="28"/>
          <w:lang w:eastAsia="en-US"/>
        </w:rPr>
        <w:t xml:space="preserve"> муниципальных образований </w:t>
      </w:r>
      <w:r w:rsidR="000B20F9">
        <w:rPr>
          <w:rFonts w:eastAsia="Calibri"/>
          <w:sz w:val="28"/>
          <w:szCs w:val="28"/>
          <w:lang w:eastAsia="en-US"/>
        </w:rPr>
        <w:t>субъектов РФ</w:t>
      </w:r>
      <w:r w:rsidRPr="004374EB">
        <w:rPr>
          <w:rFonts w:eastAsia="Calibri"/>
          <w:sz w:val="28"/>
          <w:szCs w:val="28"/>
          <w:lang w:eastAsia="en-US"/>
        </w:rPr>
        <w:t>».</w:t>
      </w:r>
    </w:p>
    <w:p w:rsidR="00696E3F" w:rsidRDefault="00FC059F" w:rsidP="00696E3F">
      <w:pPr>
        <w:ind w:firstLine="709"/>
        <w:jc w:val="both"/>
        <w:rPr>
          <w:bCs/>
          <w:color w:val="0000FF"/>
          <w:sz w:val="28"/>
          <w:szCs w:val="28"/>
          <w:u w:val="single"/>
        </w:rPr>
      </w:pPr>
      <w:r w:rsidRPr="00327932">
        <w:rPr>
          <w:color w:val="000000"/>
          <w:spacing w:val="-1"/>
          <w:sz w:val="28"/>
          <w:szCs w:val="28"/>
        </w:rPr>
        <w:t xml:space="preserve">Период реализации проектов:  </w:t>
      </w:r>
      <w:r w:rsidR="0001180A">
        <w:rPr>
          <w:color w:val="000000"/>
          <w:spacing w:val="-1"/>
          <w:sz w:val="28"/>
          <w:szCs w:val="28"/>
        </w:rPr>
        <w:t>21 месяц</w:t>
      </w:r>
      <w:r w:rsidRPr="00327932">
        <w:rPr>
          <w:color w:val="000000"/>
          <w:spacing w:val="-1"/>
          <w:sz w:val="28"/>
          <w:szCs w:val="28"/>
        </w:rPr>
        <w:t xml:space="preserve"> (с 1</w:t>
      </w:r>
      <w:r w:rsidR="00850190">
        <w:rPr>
          <w:color w:val="000000"/>
          <w:spacing w:val="-1"/>
          <w:sz w:val="28"/>
          <w:szCs w:val="28"/>
        </w:rPr>
        <w:t>5</w:t>
      </w:r>
      <w:r w:rsidRPr="00327932">
        <w:rPr>
          <w:color w:val="000000"/>
          <w:spacing w:val="-1"/>
          <w:sz w:val="28"/>
          <w:szCs w:val="28"/>
        </w:rPr>
        <w:t xml:space="preserve"> </w:t>
      </w:r>
      <w:r w:rsidR="002958EB">
        <w:rPr>
          <w:color w:val="000000"/>
          <w:spacing w:val="-1"/>
          <w:sz w:val="28"/>
          <w:szCs w:val="28"/>
        </w:rPr>
        <w:t>апреля</w:t>
      </w:r>
      <w:r w:rsidRPr="00327932">
        <w:rPr>
          <w:color w:val="000000"/>
          <w:spacing w:val="-1"/>
          <w:sz w:val="28"/>
          <w:szCs w:val="28"/>
        </w:rPr>
        <w:t xml:space="preserve"> 202</w:t>
      </w:r>
      <w:r w:rsidR="0001180A">
        <w:rPr>
          <w:color w:val="000000"/>
          <w:spacing w:val="-1"/>
          <w:sz w:val="28"/>
          <w:szCs w:val="28"/>
        </w:rPr>
        <w:t>4</w:t>
      </w:r>
      <w:r w:rsidRPr="00327932">
        <w:rPr>
          <w:color w:val="000000"/>
          <w:spacing w:val="-1"/>
          <w:sz w:val="28"/>
          <w:szCs w:val="28"/>
        </w:rPr>
        <w:t xml:space="preserve"> г. по 31 </w:t>
      </w:r>
      <w:r w:rsidR="002958EB">
        <w:rPr>
          <w:color w:val="000000"/>
          <w:spacing w:val="-1"/>
          <w:sz w:val="28"/>
          <w:szCs w:val="28"/>
        </w:rPr>
        <w:t>декабря</w:t>
      </w:r>
      <w:r w:rsidRPr="00327932">
        <w:rPr>
          <w:color w:val="000000"/>
          <w:spacing w:val="-1"/>
          <w:sz w:val="28"/>
          <w:szCs w:val="28"/>
        </w:rPr>
        <w:t xml:space="preserve"> 202</w:t>
      </w:r>
      <w:r w:rsidR="002958EB">
        <w:rPr>
          <w:color w:val="000000"/>
          <w:spacing w:val="-1"/>
          <w:sz w:val="28"/>
          <w:szCs w:val="28"/>
        </w:rPr>
        <w:t>5</w:t>
      </w:r>
      <w:r w:rsidRPr="00327932">
        <w:rPr>
          <w:color w:val="000000"/>
          <w:spacing w:val="-1"/>
          <w:sz w:val="28"/>
          <w:szCs w:val="28"/>
        </w:rPr>
        <w:t xml:space="preserve"> г.)</w:t>
      </w:r>
    </w:p>
    <w:p w:rsidR="00696E3F" w:rsidRDefault="00FC059F" w:rsidP="00696E3F">
      <w:pPr>
        <w:ind w:firstLine="709"/>
        <w:jc w:val="both"/>
        <w:rPr>
          <w:bCs/>
          <w:color w:val="0000FF"/>
          <w:sz w:val="28"/>
          <w:szCs w:val="28"/>
          <w:u w:val="single"/>
        </w:rPr>
      </w:pPr>
      <w:r w:rsidRPr="00327932">
        <w:rPr>
          <w:color w:val="000000"/>
          <w:spacing w:val="-1"/>
          <w:sz w:val="28"/>
          <w:szCs w:val="28"/>
        </w:rPr>
        <w:t>Объем финансирования одного проекта</w:t>
      </w:r>
      <w:r w:rsidR="001D5112">
        <w:rPr>
          <w:color w:val="000000"/>
          <w:spacing w:val="-1"/>
          <w:sz w:val="28"/>
          <w:szCs w:val="28"/>
        </w:rPr>
        <w:t>:</w:t>
      </w:r>
      <w:r w:rsidR="008B41C1">
        <w:rPr>
          <w:color w:val="000000"/>
          <w:spacing w:val="-1"/>
          <w:sz w:val="28"/>
          <w:szCs w:val="28"/>
        </w:rPr>
        <w:t xml:space="preserve"> </w:t>
      </w:r>
      <w:r w:rsidR="001D5112">
        <w:rPr>
          <w:color w:val="000000"/>
          <w:spacing w:val="-1"/>
          <w:sz w:val="28"/>
          <w:szCs w:val="28"/>
        </w:rPr>
        <w:t>до</w:t>
      </w:r>
      <w:r w:rsidR="008B41C1" w:rsidRPr="002958EB">
        <w:rPr>
          <w:sz w:val="28"/>
          <w:szCs w:val="28"/>
        </w:rPr>
        <w:t xml:space="preserve"> </w:t>
      </w:r>
      <w:r w:rsidR="008B41C1">
        <w:rPr>
          <w:sz w:val="28"/>
          <w:szCs w:val="28"/>
        </w:rPr>
        <w:t>2 0</w:t>
      </w:r>
      <w:r w:rsidR="008B41C1" w:rsidRPr="002958EB">
        <w:rPr>
          <w:sz w:val="28"/>
          <w:szCs w:val="28"/>
        </w:rPr>
        <w:t>00 000 рублей</w:t>
      </w:r>
      <w:r w:rsidR="00696E3F">
        <w:rPr>
          <w:sz w:val="28"/>
          <w:szCs w:val="28"/>
        </w:rPr>
        <w:t>.</w:t>
      </w:r>
    </w:p>
    <w:p w:rsidR="00A4635B" w:rsidRPr="00445A4C" w:rsidRDefault="00A4635B" w:rsidP="00A4635B">
      <w:pPr>
        <w:ind w:firstLine="720"/>
        <w:jc w:val="both"/>
        <w:rPr>
          <w:sz w:val="28"/>
          <w:szCs w:val="28"/>
          <w:lang w:eastAsia="ar-SA"/>
        </w:rPr>
      </w:pPr>
      <w:r w:rsidRPr="00445A4C">
        <w:rPr>
          <w:sz w:val="28"/>
          <w:szCs w:val="28"/>
          <w:lang w:eastAsia="ar-SA"/>
        </w:rPr>
        <w:t>Дата начала конкурса</w:t>
      </w:r>
      <w:r>
        <w:rPr>
          <w:sz w:val="28"/>
          <w:szCs w:val="28"/>
          <w:lang w:eastAsia="ar-SA"/>
        </w:rPr>
        <w:t>:</w:t>
      </w:r>
      <w:r w:rsidRPr="00445A4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25</w:t>
      </w:r>
      <w:r w:rsidRPr="00445A4C">
        <w:rPr>
          <w:sz w:val="28"/>
          <w:szCs w:val="28"/>
          <w:lang w:eastAsia="ar-SA"/>
        </w:rPr>
        <w:t xml:space="preserve"> января 2024 г. </w:t>
      </w:r>
    </w:p>
    <w:p w:rsidR="00B87FB1" w:rsidRDefault="00B87FB1" w:rsidP="00B87FB1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Дата и время подачи</w:t>
      </w:r>
      <w:r w:rsidRPr="00445A4C">
        <w:rPr>
          <w:sz w:val="28"/>
          <w:szCs w:val="28"/>
          <w:lang w:eastAsia="ar-SA"/>
        </w:rPr>
        <w:t xml:space="preserve"> заявок</w:t>
      </w:r>
      <w:r>
        <w:rPr>
          <w:sz w:val="28"/>
          <w:szCs w:val="28"/>
          <w:lang w:eastAsia="ar-SA"/>
        </w:rPr>
        <w:t>:</w:t>
      </w:r>
      <w:r w:rsidRPr="008433D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начало </w:t>
      </w:r>
      <w:r w:rsidRPr="00445A4C">
        <w:rPr>
          <w:sz w:val="28"/>
          <w:szCs w:val="28"/>
          <w:lang w:eastAsia="ar-SA"/>
        </w:rPr>
        <w:t xml:space="preserve">– </w:t>
      </w:r>
      <w:r w:rsidRPr="00AB0F3E">
        <w:rPr>
          <w:sz w:val="28"/>
          <w:szCs w:val="28"/>
          <w:lang w:eastAsia="ar-SA"/>
        </w:rPr>
        <w:t xml:space="preserve">1 февраля 2024 г. </w:t>
      </w:r>
      <w:r>
        <w:rPr>
          <w:sz w:val="28"/>
          <w:szCs w:val="28"/>
          <w:lang w:eastAsia="ar-SA"/>
        </w:rPr>
        <w:t xml:space="preserve">8:00 ч. </w:t>
      </w:r>
      <w:proofErr w:type="spellStart"/>
      <w:r>
        <w:rPr>
          <w:sz w:val="28"/>
          <w:szCs w:val="28"/>
          <w:lang w:eastAsia="ar-SA"/>
        </w:rPr>
        <w:t>мск</w:t>
      </w:r>
      <w:proofErr w:type="spellEnd"/>
      <w:r>
        <w:rPr>
          <w:sz w:val="28"/>
          <w:szCs w:val="28"/>
          <w:lang w:eastAsia="ar-SA"/>
        </w:rPr>
        <w:t xml:space="preserve">. </w:t>
      </w:r>
    </w:p>
    <w:p w:rsidR="00B87FB1" w:rsidRDefault="00B87FB1" w:rsidP="00B87FB1">
      <w:pPr>
        <w:ind w:left="3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окончание – </w:t>
      </w:r>
      <w:r w:rsidRPr="00AB0F3E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1 </w:t>
      </w:r>
      <w:r w:rsidRPr="00AB0F3E">
        <w:rPr>
          <w:sz w:val="28"/>
          <w:szCs w:val="28"/>
          <w:lang w:eastAsia="ar-SA"/>
        </w:rPr>
        <w:t>марта 2024 г.</w:t>
      </w:r>
      <w:r>
        <w:rPr>
          <w:sz w:val="28"/>
          <w:szCs w:val="28"/>
          <w:lang w:eastAsia="ar-SA"/>
        </w:rPr>
        <w:t xml:space="preserve"> </w:t>
      </w:r>
      <w:r w:rsidRPr="002324B7">
        <w:rPr>
          <w:rStyle w:val="a4"/>
          <w:sz w:val="28"/>
          <w:szCs w:val="28"/>
        </w:rPr>
        <w:t>23:30</w:t>
      </w:r>
      <w:r w:rsidRPr="00C339B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ч. </w:t>
      </w:r>
      <w:proofErr w:type="spellStart"/>
      <w:r>
        <w:rPr>
          <w:sz w:val="28"/>
          <w:szCs w:val="28"/>
          <w:lang w:eastAsia="ar-SA"/>
        </w:rPr>
        <w:t>мск</w:t>
      </w:r>
      <w:proofErr w:type="spellEnd"/>
      <w:r>
        <w:rPr>
          <w:sz w:val="28"/>
          <w:szCs w:val="28"/>
          <w:lang w:eastAsia="ar-SA"/>
        </w:rPr>
        <w:t>.</w:t>
      </w:r>
    </w:p>
    <w:p w:rsidR="00A4635B" w:rsidRDefault="00A4635B" w:rsidP="00A4635B">
      <w:pPr>
        <w:ind w:firstLine="720"/>
        <w:jc w:val="both"/>
        <w:rPr>
          <w:rStyle w:val="a4"/>
          <w:sz w:val="28"/>
          <w:szCs w:val="28"/>
        </w:rPr>
      </w:pPr>
      <w:r w:rsidRPr="001D3BB1">
        <w:rPr>
          <w:sz w:val="28"/>
          <w:szCs w:val="28"/>
          <w:lang w:eastAsia="ar-SA"/>
        </w:rPr>
        <w:t xml:space="preserve">Заявки на участие в </w:t>
      </w:r>
      <w:proofErr w:type="gramStart"/>
      <w:r>
        <w:rPr>
          <w:sz w:val="28"/>
          <w:szCs w:val="28"/>
          <w:lang w:eastAsia="ar-SA"/>
        </w:rPr>
        <w:t>к</w:t>
      </w:r>
      <w:r w:rsidRPr="001D3BB1">
        <w:rPr>
          <w:sz w:val="28"/>
          <w:szCs w:val="28"/>
          <w:lang w:eastAsia="ar-SA"/>
        </w:rPr>
        <w:t>онкурсе</w:t>
      </w:r>
      <w:proofErr w:type="gramEnd"/>
      <w:r w:rsidRPr="001D3BB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заполняются и подаются </w:t>
      </w:r>
      <w:r w:rsidRPr="001D3BB1">
        <w:rPr>
          <w:sz w:val="28"/>
          <w:szCs w:val="28"/>
          <w:lang w:eastAsia="ar-SA"/>
        </w:rPr>
        <w:t xml:space="preserve"> только на платформе </w:t>
      </w:r>
      <w:hyperlink r:id="rId6" w:tgtFrame="_blank" w:tooltip="https://конкурсыфонда.рф/user/profile" w:history="1">
        <w:r w:rsidRPr="00D72EAA">
          <w:rPr>
            <w:rStyle w:val="a4"/>
            <w:sz w:val="28"/>
            <w:szCs w:val="28"/>
          </w:rPr>
          <w:t>https://конкурсыфонда.рф</w:t>
        </w:r>
      </w:hyperlink>
      <w:r>
        <w:rPr>
          <w:rStyle w:val="a4"/>
          <w:sz w:val="28"/>
          <w:szCs w:val="28"/>
        </w:rPr>
        <w:t xml:space="preserve">. </w:t>
      </w:r>
      <w:r w:rsidRPr="00EF1650">
        <w:rPr>
          <w:rStyle w:val="a4"/>
          <w:color w:val="auto"/>
          <w:sz w:val="28"/>
          <w:szCs w:val="28"/>
          <w:u w:val="none"/>
        </w:rPr>
        <w:t>по 11 марта включительно</w:t>
      </w:r>
      <w:r w:rsidRPr="00EF1650">
        <w:rPr>
          <w:rStyle w:val="a4"/>
          <w:sz w:val="28"/>
          <w:szCs w:val="28"/>
          <w:u w:val="none"/>
        </w:rPr>
        <w:t>.</w:t>
      </w:r>
      <w:r w:rsidRPr="00DE7847">
        <w:rPr>
          <w:rStyle w:val="a4"/>
          <w:sz w:val="28"/>
          <w:szCs w:val="28"/>
        </w:rPr>
        <w:t xml:space="preserve">  </w:t>
      </w:r>
    </w:p>
    <w:p w:rsidR="001D5112" w:rsidRDefault="00A4635B" w:rsidP="002B09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D5112" w:rsidRPr="001D5112">
        <w:rPr>
          <w:sz w:val="28"/>
          <w:szCs w:val="28"/>
        </w:rPr>
        <w:t xml:space="preserve"> марта 2024 г. в 23:30 (по московскому времени) возможность заполнения и подачи заявок закрывается.</w:t>
      </w:r>
    </w:p>
    <w:p w:rsidR="007C14A3" w:rsidRDefault="007C14A3" w:rsidP="000426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</w:t>
      </w:r>
      <w:r w:rsidRPr="00327932">
        <w:rPr>
          <w:sz w:val="28"/>
          <w:szCs w:val="28"/>
        </w:rPr>
        <w:t>а могут обращаться в Фонд</w:t>
      </w:r>
      <w:r>
        <w:rPr>
          <w:sz w:val="28"/>
          <w:szCs w:val="28"/>
        </w:rPr>
        <w:t>:</w:t>
      </w:r>
      <w:r w:rsidR="000426A2">
        <w:rPr>
          <w:sz w:val="28"/>
          <w:szCs w:val="28"/>
        </w:rPr>
        <w:t xml:space="preserve"> </w:t>
      </w:r>
    </w:p>
    <w:p w:rsidR="00BD5382" w:rsidRPr="00BD5382" w:rsidRDefault="00BD5382" w:rsidP="00BD5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</w:t>
      </w:r>
      <w:r w:rsidRPr="00BD5382">
        <w:rPr>
          <w:sz w:val="28"/>
          <w:szCs w:val="28"/>
        </w:rPr>
        <w:t xml:space="preserve"> разъяснени</w:t>
      </w:r>
      <w:r>
        <w:rPr>
          <w:sz w:val="28"/>
          <w:szCs w:val="28"/>
        </w:rPr>
        <w:t>я</w:t>
      </w:r>
      <w:r w:rsidRPr="00BD5382">
        <w:rPr>
          <w:sz w:val="28"/>
          <w:szCs w:val="28"/>
        </w:rPr>
        <w:t xml:space="preserve"> условий конкурса</w:t>
      </w:r>
      <w:r>
        <w:rPr>
          <w:sz w:val="28"/>
          <w:szCs w:val="28"/>
        </w:rPr>
        <w:t xml:space="preserve"> и</w:t>
      </w:r>
      <w:r w:rsidRPr="00BD5382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и</w:t>
      </w:r>
      <w:r w:rsidRPr="00BD5382">
        <w:rPr>
          <w:sz w:val="28"/>
          <w:szCs w:val="28"/>
        </w:rPr>
        <w:t xml:space="preserve"> проектного предложения (</w:t>
      </w:r>
      <w:r>
        <w:rPr>
          <w:sz w:val="28"/>
          <w:szCs w:val="28"/>
        </w:rPr>
        <w:t xml:space="preserve">разделы </w:t>
      </w:r>
      <w:r w:rsidRPr="00BD5382">
        <w:rPr>
          <w:sz w:val="28"/>
          <w:szCs w:val="28"/>
        </w:rPr>
        <w:t>1</w:t>
      </w:r>
      <w:r>
        <w:rPr>
          <w:sz w:val="28"/>
          <w:szCs w:val="28"/>
        </w:rPr>
        <w:t>-4</w:t>
      </w:r>
      <w:r w:rsidRPr="00BD5382">
        <w:rPr>
          <w:sz w:val="28"/>
          <w:szCs w:val="28"/>
        </w:rPr>
        <w:t xml:space="preserve"> заявки) по телефону: </w:t>
      </w:r>
    </w:p>
    <w:p w:rsidR="00BD5382" w:rsidRPr="00BD5382" w:rsidRDefault="00BD5382" w:rsidP="00BD5382">
      <w:pPr>
        <w:ind w:firstLine="708"/>
        <w:jc w:val="both"/>
        <w:rPr>
          <w:sz w:val="28"/>
          <w:szCs w:val="28"/>
        </w:rPr>
      </w:pPr>
      <w:r w:rsidRPr="00BD5382">
        <w:rPr>
          <w:sz w:val="28"/>
          <w:szCs w:val="28"/>
        </w:rPr>
        <w:t xml:space="preserve">8 (495) 374-53-06 доб. </w:t>
      </w:r>
      <w:r w:rsidRPr="00327932">
        <w:rPr>
          <w:sz w:val="28"/>
          <w:szCs w:val="28"/>
        </w:rPr>
        <w:t>1</w:t>
      </w:r>
      <w:r w:rsidR="000D1C48">
        <w:rPr>
          <w:sz w:val="28"/>
          <w:szCs w:val="28"/>
        </w:rPr>
        <w:t>30</w:t>
      </w:r>
      <w:r w:rsidRPr="00327932">
        <w:rPr>
          <w:sz w:val="28"/>
          <w:szCs w:val="28"/>
        </w:rPr>
        <w:t>, 14</w:t>
      </w:r>
      <w:r>
        <w:rPr>
          <w:sz w:val="28"/>
          <w:szCs w:val="28"/>
        </w:rPr>
        <w:t>4</w:t>
      </w:r>
      <w:r w:rsidRPr="00327932">
        <w:rPr>
          <w:sz w:val="28"/>
          <w:szCs w:val="28"/>
        </w:rPr>
        <w:t xml:space="preserve">, </w:t>
      </w:r>
      <w:r w:rsidR="00B06325" w:rsidRPr="00327932">
        <w:rPr>
          <w:sz w:val="28"/>
          <w:szCs w:val="28"/>
        </w:rPr>
        <w:t>8 (9</w:t>
      </w:r>
      <w:r w:rsidR="00B06325">
        <w:rPr>
          <w:sz w:val="28"/>
          <w:szCs w:val="28"/>
        </w:rPr>
        <w:t>26</w:t>
      </w:r>
      <w:r w:rsidR="00B06325" w:rsidRPr="00327932">
        <w:rPr>
          <w:sz w:val="28"/>
          <w:szCs w:val="28"/>
        </w:rPr>
        <w:t xml:space="preserve">) </w:t>
      </w:r>
      <w:r w:rsidR="00B06325">
        <w:rPr>
          <w:sz w:val="28"/>
          <w:szCs w:val="28"/>
        </w:rPr>
        <w:t>600</w:t>
      </w:r>
      <w:r w:rsidR="00B06325" w:rsidRPr="00327932">
        <w:rPr>
          <w:sz w:val="28"/>
          <w:szCs w:val="28"/>
        </w:rPr>
        <w:t>-</w:t>
      </w:r>
      <w:r w:rsidR="00B06325">
        <w:rPr>
          <w:sz w:val="28"/>
          <w:szCs w:val="28"/>
        </w:rPr>
        <w:t>39</w:t>
      </w:r>
      <w:r w:rsidR="00B06325" w:rsidRPr="00327932">
        <w:rPr>
          <w:sz w:val="28"/>
          <w:szCs w:val="28"/>
        </w:rPr>
        <w:t>-4</w:t>
      </w:r>
      <w:r w:rsidR="00B06325">
        <w:rPr>
          <w:sz w:val="28"/>
          <w:szCs w:val="28"/>
        </w:rPr>
        <w:t xml:space="preserve">9 </w:t>
      </w:r>
      <w:bookmarkStart w:id="0" w:name="_GoBack"/>
      <w:bookmarkEnd w:id="0"/>
      <w:r>
        <w:rPr>
          <w:sz w:val="28"/>
          <w:szCs w:val="28"/>
        </w:rPr>
        <w:t>(</w:t>
      </w:r>
      <w:r w:rsidRPr="00BD5382">
        <w:rPr>
          <w:sz w:val="28"/>
          <w:szCs w:val="28"/>
        </w:rPr>
        <w:t>Департамент поддержки социальных проектов</w:t>
      </w:r>
      <w:r>
        <w:rPr>
          <w:sz w:val="28"/>
          <w:szCs w:val="28"/>
        </w:rPr>
        <w:t>);</w:t>
      </w:r>
    </w:p>
    <w:p w:rsidR="00BD5382" w:rsidRPr="00BD5382" w:rsidRDefault="00BD5382" w:rsidP="00BD5382">
      <w:pPr>
        <w:ind w:firstLine="708"/>
        <w:jc w:val="both"/>
        <w:rPr>
          <w:sz w:val="28"/>
          <w:szCs w:val="28"/>
        </w:rPr>
      </w:pPr>
      <w:r w:rsidRPr="00BD5382">
        <w:rPr>
          <w:sz w:val="28"/>
          <w:szCs w:val="28"/>
        </w:rPr>
        <w:t>по вопросам формирования бюджета проекта (</w:t>
      </w:r>
      <w:r>
        <w:rPr>
          <w:sz w:val="28"/>
          <w:szCs w:val="28"/>
        </w:rPr>
        <w:t>раздел 5</w:t>
      </w:r>
      <w:r w:rsidRPr="00BD5382">
        <w:rPr>
          <w:sz w:val="28"/>
          <w:szCs w:val="28"/>
        </w:rPr>
        <w:t xml:space="preserve"> заявки) по телефону:</w:t>
      </w:r>
    </w:p>
    <w:p w:rsidR="00BD5382" w:rsidRDefault="006D5EEA" w:rsidP="00BD5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(495) </w:t>
      </w:r>
      <w:r w:rsidRPr="00327932">
        <w:rPr>
          <w:sz w:val="28"/>
          <w:szCs w:val="28"/>
        </w:rPr>
        <w:t>374-53-06, доб</w:t>
      </w:r>
      <w:r>
        <w:rPr>
          <w:sz w:val="28"/>
          <w:szCs w:val="28"/>
        </w:rPr>
        <w:t>. 139</w:t>
      </w:r>
      <w:r w:rsidRPr="00904B16">
        <w:rPr>
          <w:sz w:val="28"/>
          <w:szCs w:val="28"/>
        </w:rPr>
        <w:t xml:space="preserve"> </w:t>
      </w:r>
      <w:r>
        <w:rPr>
          <w:sz w:val="28"/>
          <w:szCs w:val="28"/>
        </w:rPr>
        <w:t>(Департамент</w:t>
      </w:r>
      <w:r w:rsidRPr="00BD5382">
        <w:rPr>
          <w:sz w:val="28"/>
          <w:szCs w:val="28"/>
        </w:rPr>
        <w:t xml:space="preserve"> управления финансами и имуществом</w:t>
      </w:r>
      <w:r>
        <w:rPr>
          <w:sz w:val="28"/>
          <w:szCs w:val="28"/>
        </w:rPr>
        <w:t>).</w:t>
      </w:r>
    </w:p>
    <w:p w:rsidR="00BD5382" w:rsidRDefault="00BD5382" w:rsidP="000426A2">
      <w:pPr>
        <w:ind w:firstLine="708"/>
        <w:jc w:val="both"/>
        <w:rPr>
          <w:sz w:val="28"/>
          <w:szCs w:val="28"/>
        </w:rPr>
      </w:pPr>
    </w:p>
    <w:p w:rsidR="006E4AA4" w:rsidRPr="00327932" w:rsidRDefault="006E4AA4" w:rsidP="002B09DF">
      <w:pPr>
        <w:ind w:firstLine="709"/>
        <w:jc w:val="both"/>
        <w:rPr>
          <w:sz w:val="28"/>
          <w:szCs w:val="28"/>
        </w:rPr>
      </w:pPr>
    </w:p>
    <w:p w:rsidR="002B09DF" w:rsidRDefault="00EF1650" w:rsidP="006E4AA4">
      <w:pPr>
        <w:widowControl w:val="0"/>
        <w:ind w:firstLine="708"/>
        <w:jc w:val="center"/>
        <w:rPr>
          <w:rFonts w:eastAsia="Calibri"/>
          <w:sz w:val="27"/>
          <w:szCs w:val="27"/>
          <w:lang w:eastAsia="en-US"/>
        </w:rPr>
      </w:pPr>
      <w:r>
        <w:rPr>
          <w:noProof/>
        </w:rPr>
        <w:drawing>
          <wp:inline distT="0" distB="0" distL="0" distR="0" wp14:anchorId="20C1F207" wp14:editId="73996427">
            <wp:extent cx="1558290" cy="1558290"/>
            <wp:effectExtent l="0" t="0" r="3810" b="3810"/>
            <wp:docPr id="1" name="Рисунок 1" descr="http://qrcoder.ru/code/?https%3A%2F%2Ffond-detyam.ru%2Fgranty-fonda%2Fkonkursy-grantov%2F&amp;4&amp;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qrcoder.ru/code/?https%3A%2F%2Ffond-detyam.ru%2Fgranty-fonda%2Fkonkursy-grantov%2F&amp;4&amp;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AA4" w:rsidRPr="001662F1" w:rsidRDefault="00B06325" w:rsidP="006E4AA4">
      <w:pPr>
        <w:widowControl w:val="0"/>
        <w:ind w:firstLine="708"/>
        <w:jc w:val="center"/>
        <w:rPr>
          <w:rFonts w:eastAsia="Calibri"/>
          <w:sz w:val="27"/>
          <w:szCs w:val="27"/>
          <w:lang w:eastAsia="en-US"/>
        </w:rPr>
      </w:pPr>
      <w:hyperlink r:id="rId8" w:history="1">
        <w:r w:rsidR="006E4AA4" w:rsidRPr="00E45591">
          <w:rPr>
            <w:rStyle w:val="a4"/>
            <w:rFonts w:eastAsia="Calibri"/>
            <w:sz w:val="27"/>
            <w:szCs w:val="27"/>
            <w:lang w:eastAsia="en-US"/>
          </w:rPr>
          <w:t>https://www.fond-detyam.ru/</w:t>
        </w:r>
      </w:hyperlink>
      <w:r w:rsidR="006E4AA4">
        <w:rPr>
          <w:rFonts w:eastAsia="Calibri"/>
          <w:sz w:val="27"/>
          <w:szCs w:val="27"/>
          <w:lang w:eastAsia="en-US"/>
        </w:rPr>
        <w:t xml:space="preserve"> </w:t>
      </w:r>
    </w:p>
    <w:sectPr w:rsidR="006E4AA4" w:rsidRPr="001662F1" w:rsidSect="0033391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D"/>
    <w:rsid w:val="0001180A"/>
    <w:rsid w:val="00011940"/>
    <w:rsid w:val="00031AC4"/>
    <w:rsid w:val="000426A2"/>
    <w:rsid w:val="000B20F9"/>
    <w:rsid w:val="000D1C48"/>
    <w:rsid w:val="000F103A"/>
    <w:rsid w:val="000F73E2"/>
    <w:rsid w:val="00144C85"/>
    <w:rsid w:val="00146E69"/>
    <w:rsid w:val="001662F1"/>
    <w:rsid w:val="001966BA"/>
    <w:rsid w:val="001B5364"/>
    <w:rsid w:val="001D3CFC"/>
    <w:rsid w:val="001D5112"/>
    <w:rsid w:val="00222104"/>
    <w:rsid w:val="00291E99"/>
    <w:rsid w:val="002958EB"/>
    <w:rsid w:val="002B09DF"/>
    <w:rsid w:val="002C7571"/>
    <w:rsid w:val="002D6631"/>
    <w:rsid w:val="002D71F8"/>
    <w:rsid w:val="003140D0"/>
    <w:rsid w:val="00327152"/>
    <w:rsid w:val="00333650"/>
    <w:rsid w:val="00333916"/>
    <w:rsid w:val="003C28CD"/>
    <w:rsid w:val="003C5F79"/>
    <w:rsid w:val="003F1956"/>
    <w:rsid w:val="004051A5"/>
    <w:rsid w:val="00433B76"/>
    <w:rsid w:val="00436030"/>
    <w:rsid w:val="004374EB"/>
    <w:rsid w:val="004E6CC5"/>
    <w:rsid w:val="00537274"/>
    <w:rsid w:val="00642BE6"/>
    <w:rsid w:val="006952A4"/>
    <w:rsid w:val="00696E3F"/>
    <w:rsid w:val="006D1238"/>
    <w:rsid w:val="006D5EEA"/>
    <w:rsid w:val="006E3304"/>
    <w:rsid w:val="006E4AA4"/>
    <w:rsid w:val="006F0DC0"/>
    <w:rsid w:val="00734BF2"/>
    <w:rsid w:val="007375F3"/>
    <w:rsid w:val="00756AA8"/>
    <w:rsid w:val="00774B41"/>
    <w:rsid w:val="007A4C3B"/>
    <w:rsid w:val="007C14A3"/>
    <w:rsid w:val="00800B7A"/>
    <w:rsid w:val="00830F71"/>
    <w:rsid w:val="0083171C"/>
    <w:rsid w:val="00836292"/>
    <w:rsid w:val="00841CFF"/>
    <w:rsid w:val="00850190"/>
    <w:rsid w:val="00866449"/>
    <w:rsid w:val="008967E5"/>
    <w:rsid w:val="008B41C1"/>
    <w:rsid w:val="008D21EC"/>
    <w:rsid w:val="008D6860"/>
    <w:rsid w:val="00904B16"/>
    <w:rsid w:val="00944AF9"/>
    <w:rsid w:val="00976997"/>
    <w:rsid w:val="00980AFD"/>
    <w:rsid w:val="009C465D"/>
    <w:rsid w:val="009F419D"/>
    <w:rsid w:val="00A4635B"/>
    <w:rsid w:val="00A615F7"/>
    <w:rsid w:val="00A95C7D"/>
    <w:rsid w:val="00AA3D16"/>
    <w:rsid w:val="00AF28E1"/>
    <w:rsid w:val="00B06325"/>
    <w:rsid w:val="00B87FB1"/>
    <w:rsid w:val="00BC206E"/>
    <w:rsid w:val="00BD1E76"/>
    <w:rsid w:val="00BD5382"/>
    <w:rsid w:val="00C719CE"/>
    <w:rsid w:val="00C7338C"/>
    <w:rsid w:val="00C90407"/>
    <w:rsid w:val="00CC2AF8"/>
    <w:rsid w:val="00D055DD"/>
    <w:rsid w:val="00D70AF4"/>
    <w:rsid w:val="00D713D5"/>
    <w:rsid w:val="00D71A66"/>
    <w:rsid w:val="00E04B4E"/>
    <w:rsid w:val="00E16306"/>
    <w:rsid w:val="00EF1650"/>
    <w:rsid w:val="00F049C8"/>
    <w:rsid w:val="00F92C48"/>
    <w:rsid w:val="00FC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16306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0119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4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A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16306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0119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4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A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-detyam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80ahraobecrkuo4g.xn--p1ai/user/profile" TargetMode="External"/><Relationship Id="rId5" Type="http://schemas.openxmlformats.org/officeDocument/2006/relationships/hyperlink" Target="http://www.fond-detya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Юламанова Клара Ганеевна</cp:lastModifiedBy>
  <cp:revision>28</cp:revision>
  <cp:lastPrinted>2024-01-22T10:08:00Z</cp:lastPrinted>
  <dcterms:created xsi:type="dcterms:W3CDTF">2021-12-20T08:42:00Z</dcterms:created>
  <dcterms:modified xsi:type="dcterms:W3CDTF">2024-01-25T09:35:00Z</dcterms:modified>
</cp:coreProperties>
</file>