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62" w:rsidRPr="00C04662" w:rsidRDefault="00C04662" w:rsidP="00C04662">
      <w:pPr>
        <w:contextualSpacing/>
        <w:jc w:val="center"/>
        <w:rPr>
          <w:b/>
        </w:rPr>
      </w:pPr>
      <w:r w:rsidRPr="00C04662">
        <w:rPr>
          <w:b/>
        </w:rPr>
        <w:t>ФОНД ПОДДЕРЖКИ ДЕТЕЙ,</w:t>
      </w:r>
    </w:p>
    <w:p w:rsidR="00C04662" w:rsidRPr="00C04662" w:rsidRDefault="00C04662" w:rsidP="00C04662">
      <w:pPr>
        <w:contextualSpacing/>
        <w:jc w:val="center"/>
        <w:rPr>
          <w:b/>
        </w:rPr>
      </w:pPr>
      <w:proofErr w:type="gramStart"/>
      <w:r w:rsidRPr="00C04662">
        <w:rPr>
          <w:b/>
        </w:rPr>
        <w:t>НАХОДЯЩИХСЯ</w:t>
      </w:r>
      <w:proofErr w:type="gramEnd"/>
      <w:r w:rsidRPr="00C04662">
        <w:rPr>
          <w:b/>
        </w:rPr>
        <w:t xml:space="preserve"> В ТРУДНОЙ ЖИЗНЕННОЙ СИТУАЦИИ</w:t>
      </w:r>
    </w:p>
    <w:p w:rsidR="00C04662" w:rsidRPr="00C04662" w:rsidRDefault="00C04662" w:rsidP="00C04662">
      <w:pPr>
        <w:contextualSpacing/>
        <w:jc w:val="center"/>
        <w:rPr>
          <w:b/>
        </w:rPr>
      </w:pPr>
      <w:r w:rsidRPr="00C04662">
        <w:rPr>
          <w:b/>
        </w:rPr>
        <w:t>______________________________________________________________________</w:t>
      </w:r>
    </w:p>
    <w:p w:rsidR="00C04662" w:rsidRDefault="00C04662" w:rsidP="00C04662">
      <w:pPr>
        <w:contextualSpacing/>
        <w:jc w:val="center"/>
        <w:rPr>
          <w:b/>
        </w:rPr>
      </w:pPr>
    </w:p>
    <w:p w:rsidR="00C04662" w:rsidRPr="00C04662" w:rsidRDefault="00C04662" w:rsidP="00C04662">
      <w:pPr>
        <w:contextualSpacing/>
        <w:jc w:val="center"/>
        <w:rPr>
          <w:b/>
        </w:rPr>
      </w:pPr>
      <w:r w:rsidRPr="00C04662">
        <w:rPr>
          <w:b/>
        </w:rPr>
        <w:t>ИНФОРМАЦИЯ</w:t>
      </w:r>
    </w:p>
    <w:p w:rsidR="00C04662" w:rsidRPr="00A92D32" w:rsidRDefault="00C04662" w:rsidP="00C04662">
      <w:pPr>
        <w:contextualSpacing/>
        <w:jc w:val="center"/>
        <w:rPr>
          <w:sz w:val="26"/>
          <w:szCs w:val="26"/>
        </w:rPr>
      </w:pPr>
      <w:r w:rsidRPr="00A92D32">
        <w:rPr>
          <w:sz w:val="26"/>
          <w:szCs w:val="26"/>
        </w:rPr>
        <w:t xml:space="preserve">об итогах конкурсного отбора комплексных проектов муниципальных образований по развитию эффективных практик поддержки детей и семей с детьми, </w:t>
      </w:r>
      <w:r w:rsidR="00A92D32">
        <w:rPr>
          <w:sz w:val="26"/>
          <w:szCs w:val="26"/>
        </w:rPr>
        <w:br/>
      </w:r>
      <w:r w:rsidRPr="00A92D32">
        <w:rPr>
          <w:sz w:val="26"/>
          <w:szCs w:val="26"/>
        </w:rPr>
        <w:t>находящихся в трудной жизненной ситуации</w:t>
      </w:r>
    </w:p>
    <w:p w:rsidR="00B621D6" w:rsidRPr="00891750" w:rsidRDefault="00B621D6" w:rsidP="00047764">
      <w:pPr>
        <w:contextualSpacing/>
        <w:jc w:val="center"/>
      </w:pPr>
    </w:p>
    <w:p w:rsidR="00755143" w:rsidRPr="00891750" w:rsidRDefault="00BA485F" w:rsidP="00E36E16">
      <w:pPr>
        <w:ind w:right="-6" w:firstLine="567"/>
        <w:jc w:val="both"/>
      </w:pPr>
      <w:r w:rsidRPr="00891750">
        <w:t xml:space="preserve">  </w:t>
      </w:r>
      <w:r w:rsidR="0007329D" w:rsidRPr="00891750">
        <w:t xml:space="preserve">Фонд поддержки детей, находящихся в трудной жизненной ситуации (далее – Фонд), продолжает работу по тиражированию лучших практик участников программ Фонда. </w:t>
      </w:r>
    </w:p>
    <w:p w:rsidR="007F744F" w:rsidRPr="00891750" w:rsidRDefault="004675E9" w:rsidP="00940843">
      <w:pPr>
        <w:ind w:right="-1" w:firstLine="709"/>
        <w:contextualSpacing/>
        <w:jc w:val="both"/>
      </w:pPr>
      <w:r>
        <w:t xml:space="preserve">С </w:t>
      </w:r>
      <w:r w:rsidR="004C63A3">
        <w:t>февраля</w:t>
      </w:r>
      <w:r>
        <w:t xml:space="preserve"> по</w:t>
      </w:r>
      <w:r w:rsidR="00AD0F76">
        <w:t xml:space="preserve"> </w:t>
      </w:r>
      <w:r w:rsidR="004C63A3">
        <w:t>май</w:t>
      </w:r>
      <w:r w:rsidR="00D30DE2" w:rsidRPr="00891750">
        <w:t xml:space="preserve"> 202</w:t>
      </w:r>
      <w:r>
        <w:t>2</w:t>
      </w:r>
      <w:r w:rsidR="007F744F" w:rsidRPr="00891750">
        <w:t xml:space="preserve"> г.</w:t>
      </w:r>
      <w:r w:rsidR="00AD0F76">
        <w:t xml:space="preserve">  Фонд</w:t>
      </w:r>
      <w:r>
        <w:t>ом</w:t>
      </w:r>
      <w:r w:rsidR="007F744F" w:rsidRPr="00891750">
        <w:t xml:space="preserve"> прове</w:t>
      </w:r>
      <w:r>
        <w:t>ден</w:t>
      </w:r>
      <w:r w:rsidR="007F744F" w:rsidRPr="00891750">
        <w:t xml:space="preserve"> конкурсный отбор </w:t>
      </w:r>
      <w:r w:rsidR="004C63A3" w:rsidRPr="004C63A3">
        <w:t>комплексных проектов муниципальных образований по развитию эффективных практик поддержки детей и семей с детьми, находящихся в трудной жизненной ситуации</w:t>
      </w:r>
      <w:r w:rsidR="001D430D" w:rsidRPr="004C63A3">
        <w:t xml:space="preserve">, для </w:t>
      </w:r>
      <w:r w:rsidR="004C63A3">
        <w:t xml:space="preserve">определения участников </w:t>
      </w:r>
      <w:r w:rsidR="004C63A3" w:rsidRPr="004C63A3">
        <w:rPr>
          <w:rFonts w:eastAsia="Calibri"/>
          <w:lang w:eastAsia="en-US"/>
        </w:rPr>
        <w:t>программ Фонда «</w:t>
      </w:r>
      <w:proofErr w:type="spellStart"/>
      <w:r w:rsidR="004C63A3" w:rsidRPr="004C63A3">
        <w:rPr>
          <w:rFonts w:eastAsia="Calibri"/>
          <w:lang w:eastAsia="en-US"/>
        </w:rPr>
        <w:t>ЗаРождение</w:t>
      </w:r>
      <w:proofErr w:type="spellEnd"/>
      <w:r w:rsidR="004C63A3" w:rsidRPr="004C63A3">
        <w:rPr>
          <w:rFonts w:eastAsia="Calibri"/>
          <w:lang w:eastAsia="en-US"/>
        </w:rPr>
        <w:t>» и «Ценю жизнь»</w:t>
      </w:r>
      <w:r w:rsidR="00940843" w:rsidRPr="004C63A3">
        <w:t xml:space="preserve"> в 2022-2023 гг. </w:t>
      </w:r>
      <w:r w:rsidR="007F744F" w:rsidRPr="004C63A3">
        <w:t>(далее –</w:t>
      </w:r>
      <w:r w:rsidR="007F744F" w:rsidRPr="00891750">
        <w:t xml:space="preserve"> конкурс</w:t>
      </w:r>
      <w:r w:rsidR="00630CBE">
        <w:t>, проект</w:t>
      </w:r>
      <w:r w:rsidR="007F744F" w:rsidRPr="00891750">
        <w:t>).</w:t>
      </w:r>
      <w:r w:rsidR="001D430D" w:rsidRPr="00891750">
        <w:t xml:space="preserve"> </w:t>
      </w:r>
    </w:p>
    <w:p w:rsidR="004C63A3" w:rsidRPr="004C63A3" w:rsidRDefault="004C63A3" w:rsidP="004C63A3">
      <w:pPr>
        <w:ind w:firstLine="709"/>
        <w:contextualSpacing/>
        <w:jc w:val="both"/>
      </w:pPr>
      <w:r w:rsidRPr="004C63A3">
        <w:t xml:space="preserve">Конкурс призван оказать содействие органам местного самоуправления в </w:t>
      </w:r>
      <w:proofErr w:type="gramStart"/>
      <w:r w:rsidRPr="004C63A3">
        <w:t>решении</w:t>
      </w:r>
      <w:proofErr w:type="gramEnd"/>
      <w:r w:rsidRPr="004C63A3">
        <w:t xml:space="preserve"> задач, определенных:</w:t>
      </w:r>
    </w:p>
    <w:p w:rsidR="004C63A3" w:rsidRPr="004C63A3" w:rsidRDefault="004C63A3" w:rsidP="004C63A3">
      <w:pPr>
        <w:ind w:right="-1" w:firstLine="708"/>
        <w:contextualSpacing/>
        <w:jc w:val="both"/>
      </w:pPr>
      <w:r w:rsidRPr="004C63A3">
        <w:t xml:space="preserve">Указом Президента Российской Федерации от 21 июля 2020 года № 474 </w:t>
      </w:r>
      <w:r w:rsidRPr="004C63A3">
        <w:br/>
        <w:t>«О национальных целях развития Российской Федерации на период до 2030 года»;</w:t>
      </w:r>
    </w:p>
    <w:p w:rsidR="004C63A3" w:rsidRPr="004C63A3" w:rsidRDefault="004C63A3" w:rsidP="004C63A3">
      <w:pPr>
        <w:ind w:right="-1" w:firstLine="708"/>
        <w:contextualSpacing/>
        <w:jc w:val="both"/>
      </w:pPr>
      <w:r w:rsidRPr="004C63A3">
        <w:t>Указом Президента Российской Федерации от 29 мая 2017 г. № 240</w:t>
      </w:r>
      <w:r w:rsidRPr="004C63A3">
        <w:br/>
        <w:t>«Об объявлении в Российской Федерации Десятилетия детства»;</w:t>
      </w:r>
    </w:p>
    <w:p w:rsidR="004C63A3" w:rsidRPr="004C63A3" w:rsidRDefault="004C63A3" w:rsidP="004C63A3">
      <w:pPr>
        <w:ind w:right="-1" w:firstLine="708"/>
        <w:contextualSpacing/>
        <w:jc w:val="both"/>
        <w:rPr>
          <w:rFonts w:eastAsia="Calibri"/>
        </w:rPr>
      </w:pPr>
      <w:r w:rsidRPr="004C63A3">
        <w:t xml:space="preserve">Концепцией государственной семейной политики в Российской Федерации на период до 2025 года, утвержденной распоряжением </w:t>
      </w:r>
      <w:r w:rsidRPr="004C63A3">
        <w:rPr>
          <w:rFonts w:eastAsia="Calibri"/>
        </w:rPr>
        <w:t>Правительства Российской Федерации от 25 августа 2014 г. № 1618-р.;</w:t>
      </w:r>
    </w:p>
    <w:p w:rsidR="004C63A3" w:rsidRPr="004C63A3" w:rsidRDefault="004C63A3" w:rsidP="004C63A3">
      <w:pPr>
        <w:ind w:right="-1" w:firstLine="708"/>
        <w:contextualSpacing/>
        <w:jc w:val="both"/>
      </w:pPr>
      <w:r w:rsidRPr="004C63A3">
        <w:t xml:space="preserve">Планом мероприятий по реализации Национальной стратегии действий в интересах женщин на 2017-2022 годы, утвержденным распоряжением Правительства Российской </w:t>
      </w:r>
      <w:r w:rsidR="006F0F7B">
        <w:t xml:space="preserve">Федерации от 7 декабря 2019 г. </w:t>
      </w:r>
      <w:r w:rsidRPr="004C63A3">
        <w:t xml:space="preserve">№ 2943-р.; </w:t>
      </w:r>
    </w:p>
    <w:p w:rsidR="004C63A3" w:rsidRPr="004C63A3" w:rsidRDefault="004C63A3" w:rsidP="004C63A3">
      <w:pPr>
        <w:ind w:right="-1" w:firstLine="708"/>
        <w:contextualSpacing/>
        <w:jc w:val="both"/>
        <w:rPr>
          <w:color w:val="FF0000"/>
        </w:rPr>
      </w:pPr>
      <w:r w:rsidRPr="004C63A3">
        <w:t xml:space="preserve">Планом мероприятий по реализации Концепции развития системы профилактики безнадзорности и правонарушений несовершеннолетних на период до 2025 года, утвержденным распоряжением Правительства Российской Федерации от 22 марта 2017 г. № 520-р; </w:t>
      </w:r>
    </w:p>
    <w:p w:rsidR="004C63A3" w:rsidRPr="004C63A3" w:rsidRDefault="004C63A3" w:rsidP="004C63A3">
      <w:pPr>
        <w:ind w:right="-1" w:firstLine="708"/>
        <w:contextualSpacing/>
        <w:jc w:val="both"/>
      </w:pPr>
      <w:r w:rsidRPr="004C63A3">
        <w:t>Комплексом мер по улучшению социально-экономического положения ветеранов и инвалидов Великой Отечественной войны 1941-1945 годов, утвержденным заместителем Председателя Правительства Российской Федерации Т.А. Голиковой 23 ноября 2020 г.</w:t>
      </w:r>
    </w:p>
    <w:p w:rsidR="00F346D1" w:rsidRPr="00891750" w:rsidRDefault="002909B6" w:rsidP="00940843">
      <w:pPr>
        <w:shd w:val="clear" w:color="auto" w:fill="FFFFFF" w:themeFill="background1"/>
        <w:ind w:firstLine="709"/>
        <w:contextualSpacing/>
        <w:jc w:val="both"/>
        <w:rPr>
          <w:rFonts w:eastAsia="Calibri"/>
          <w:lang w:eastAsia="ar-SA"/>
        </w:rPr>
      </w:pPr>
      <w:proofErr w:type="gramStart"/>
      <w:r w:rsidRPr="006F0F7B">
        <w:rPr>
          <w:rFonts w:eastAsia="Calibri"/>
          <w:lang w:eastAsia="ar-SA"/>
        </w:rPr>
        <w:t xml:space="preserve">Конкурс проводился в соответствии с </w:t>
      </w:r>
      <w:r w:rsidR="00940843" w:rsidRPr="006F0F7B">
        <w:rPr>
          <w:rFonts w:eastAsia="Calibri"/>
          <w:lang w:eastAsia="ar-SA"/>
        </w:rPr>
        <w:t xml:space="preserve">Положением о конкурсном отборе инновационных социальных проектов </w:t>
      </w:r>
      <w:r w:rsidR="006F0F7B" w:rsidRPr="006F0F7B">
        <w:rPr>
          <w:rFonts w:eastAsia="Calibri"/>
          <w:lang w:eastAsia="ar-SA"/>
        </w:rPr>
        <w:t xml:space="preserve">муниципальных образований в сфере поддержки детей и семей с детьми, находящихся в трудной жизненной ситуации, утвержденного решением правления Фонда (протокол заседания правления Фонда от 16 апреля 2021 г. № 2) </w:t>
      </w:r>
      <w:r w:rsidR="009E6B7D" w:rsidRPr="006F0F7B">
        <w:rPr>
          <w:rFonts w:eastAsia="Calibri"/>
          <w:lang w:eastAsia="ar-SA"/>
        </w:rPr>
        <w:t xml:space="preserve"> </w:t>
      </w:r>
      <w:r w:rsidRPr="006F0F7B">
        <w:rPr>
          <w:rFonts w:eastAsia="Calibri"/>
          <w:lang w:eastAsia="ar-SA"/>
        </w:rPr>
        <w:t xml:space="preserve"> (далее – Положение).</w:t>
      </w:r>
      <w:proofErr w:type="gramEnd"/>
    </w:p>
    <w:p w:rsidR="002909B6" w:rsidRDefault="002909B6" w:rsidP="004C63A3">
      <w:pPr>
        <w:ind w:right="-1" w:firstLine="709"/>
        <w:contextualSpacing/>
        <w:jc w:val="both"/>
        <w:rPr>
          <w:rFonts w:eastAsia="Calibri"/>
          <w:lang w:eastAsia="ar-SA"/>
        </w:rPr>
      </w:pPr>
      <w:proofErr w:type="gramStart"/>
      <w:r w:rsidRPr="00891750">
        <w:rPr>
          <w:rFonts w:eastAsia="Calibri"/>
          <w:lang w:eastAsia="ar-SA"/>
        </w:rPr>
        <w:t xml:space="preserve">К участию в конкурсе </w:t>
      </w:r>
      <w:r w:rsidRPr="00891750">
        <w:t xml:space="preserve">были приглашены </w:t>
      </w:r>
      <w:r w:rsidR="004C63A3" w:rsidRPr="004C63A3">
        <w:rPr>
          <w:lang w:eastAsia="ar-SA"/>
        </w:rPr>
        <w:t>муниципальные образования</w:t>
      </w:r>
      <w:r w:rsidR="004C63A3" w:rsidRPr="004C63A3">
        <w:t xml:space="preserve"> – </w:t>
      </w:r>
      <w:r w:rsidR="004C63A3" w:rsidRPr="004C63A3">
        <w:rPr>
          <w:lang w:eastAsia="ar-SA"/>
        </w:rPr>
        <w:t xml:space="preserve">сельские поселения, городские поселения, муниципальные районы, городские округа, внутригородские территории городов федерального значения, городские округа с внутригородским делением, внутригородские районы </w:t>
      </w:r>
      <w:r w:rsidR="004C63A3" w:rsidRPr="004C63A3">
        <w:rPr>
          <w:rFonts w:eastAsia="Calibri"/>
          <w:lang w:eastAsia="ar-SA"/>
        </w:rPr>
        <w:t>(далее – участники)</w:t>
      </w:r>
      <w:r w:rsidR="004C63A3" w:rsidRPr="004C63A3">
        <w:rPr>
          <w:lang w:eastAsia="ar-SA"/>
        </w:rPr>
        <w:t>, на территории которых реализуются инновации</w:t>
      </w:r>
      <w:r w:rsidR="004C63A3" w:rsidRPr="004C63A3">
        <w:t xml:space="preserve"> или сформированы перспективные проектные предложения, соответствующие цели и задачам конкурса</w:t>
      </w:r>
      <w:r w:rsidR="004C63A3">
        <w:t xml:space="preserve"> </w:t>
      </w:r>
      <w:r w:rsidR="00B52417" w:rsidRPr="00B52417">
        <w:rPr>
          <w:rFonts w:eastAsia="Calibri"/>
          <w:b/>
        </w:rPr>
        <w:t xml:space="preserve"> </w:t>
      </w:r>
      <w:r w:rsidRPr="00891750">
        <w:rPr>
          <w:rFonts w:eastAsia="Calibri"/>
          <w:lang w:eastAsia="ar-SA"/>
        </w:rPr>
        <w:t xml:space="preserve">(далее – </w:t>
      </w:r>
      <w:r w:rsidRPr="003F435D">
        <w:rPr>
          <w:rFonts w:eastAsia="Calibri"/>
          <w:lang w:eastAsia="ar-SA"/>
        </w:rPr>
        <w:t>заявители)</w:t>
      </w:r>
      <w:r w:rsidRPr="00891750">
        <w:rPr>
          <w:rFonts w:eastAsia="Calibri"/>
          <w:lang w:eastAsia="ar-SA"/>
        </w:rPr>
        <w:t>.</w:t>
      </w:r>
      <w:proofErr w:type="gramEnd"/>
    </w:p>
    <w:p w:rsidR="00E0239E" w:rsidRPr="00EB4E4E" w:rsidRDefault="00E0239E" w:rsidP="00E0239E">
      <w:pPr>
        <w:shd w:val="clear" w:color="auto" w:fill="FFFFFF" w:themeFill="background1"/>
        <w:ind w:firstLine="709"/>
        <w:contextualSpacing/>
        <w:jc w:val="both"/>
        <w:rPr>
          <w:rFonts w:eastAsia="Calibri"/>
          <w:lang w:eastAsia="ar-SA"/>
        </w:rPr>
      </w:pPr>
      <w:r w:rsidRPr="00EB4E4E">
        <w:rPr>
          <w:rFonts w:eastAsia="Calibri"/>
          <w:lang w:eastAsia="ar-SA"/>
        </w:rPr>
        <w:t xml:space="preserve">На Конкурс принимались проекты по </w:t>
      </w:r>
      <w:r>
        <w:rPr>
          <w:rFonts w:eastAsia="Calibri"/>
          <w:lang w:eastAsia="ar-SA"/>
        </w:rPr>
        <w:t>двум</w:t>
      </w:r>
      <w:r w:rsidRPr="00EB4E4E">
        <w:rPr>
          <w:rFonts w:eastAsia="Calibri"/>
          <w:lang w:eastAsia="ar-SA"/>
        </w:rPr>
        <w:t xml:space="preserve"> тематическим направлениям:</w:t>
      </w:r>
    </w:p>
    <w:p w:rsidR="004C63A3" w:rsidRPr="004C63A3" w:rsidRDefault="004C63A3" w:rsidP="004C63A3">
      <w:pPr>
        <w:shd w:val="clear" w:color="auto" w:fill="FFFFFF" w:themeFill="background1"/>
        <w:ind w:firstLine="709"/>
        <w:contextualSpacing/>
        <w:jc w:val="both"/>
      </w:pPr>
      <w:r w:rsidRPr="004C63A3">
        <w:t xml:space="preserve">1) сохранение и восстановление семейной среды развития и воспитания детей; </w:t>
      </w:r>
    </w:p>
    <w:p w:rsidR="004C63A3" w:rsidRPr="004C63A3" w:rsidRDefault="004C63A3" w:rsidP="004C63A3">
      <w:pPr>
        <w:shd w:val="clear" w:color="auto" w:fill="FFFFFF" w:themeFill="background1"/>
        <w:ind w:firstLine="709"/>
        <w:contextualSpacing/>
        <w:jc w:val="both"/>
        <w:rPr>
          <w:rFonts w:eastAsia="Calibri"/>
        </w:rPr>
      </w:pPr>
      <w:r w:rsidRPr="004C63A3">
        <w:rPr>
          <w:rFonts w:eastAsia="Calibri"/>
        </w:rPr>
        <w:t>2) профилактика безнадзорности и правонарушений несовершеннолетних, находящихся в конфликте с законом.</w:t>
      </w:r>
    </w:p>
    <w:p w:rsidR="00E0239E" w:rsidRDefault="00E0239E" w:rsidP="00E0239E">
      <w:pPr>
        <w:ind w:firstLine="709"/>
        <w:jc w:val="both"/>
      </w:pPr>
      <w:r w:rsidRPr="004C356D">
        <w:t>Период реал</w:t>
      </w:r>
      <w:r>
        <w:t>изации проектов: с 1 июля 2022</w:t>
      </w:r>
      <w:r w:rsidRPr="004C356D">
        <w:t xml:space="preserve"> г. по 3</w:t>
      </w:r>
      <w:r w:rsidR="004C63A3">
        <w:t>1</w:t>
      </w:r>
      <w:r w:rsidRPr="004C356D">
        <w:t xml:space="preserve"> </w:t>
      </w:r>
      <w:r>
        <w:t xml:space="preserve">октября 2023 г. </w:t>
      </w:r>
      <w:r w:rsidRPr="004C356D">
        <w:t>(</w:t>
      </w:r>
      <w:r w:rsidRPr="00891750">
        <w:t>1</w:t>
      </w:r>
      <w:r>
        <w:t>6</w:t>
      </w:r>
      <w:r w:rsidRPr="00891750">
        <w:t xml:space="preserve"> </w:t>
      </w:r>
      <w:r w:rsidRPr="004C356D">
        <w:t>месяцев).</w:t>
      </w:r>
    </w:p>
    <w:p w:rsidR="00E0239E" w:rsidRPr="00891750" w:rsidRDefault="00E0239E" w:rsidP="00C04662">
      <w:pPr>
        <w:shd w:val="clear" w:color="auto" w:fill="FFFFFF" w:themeFill="background1"/>
        <w:contextualSpacing/>
        <w:jc w:val="both"/>
        <w:rPr>
          <w:rFonts w:eastAsia="Calibri"/>
          <w:lang w:eastAsia="ar-SA"/>
        </w:rPr>
      </w:pPr>
      <w:r w:rsidRPr="00891750">
        <w:rPr>
          <w:rFonts w:eastAsia="Calibri"/>
          <w:lang w:eastAsia="ar-SA"/>
        </w:rPr>
        <w:t xml:space="preserve">На конкурс поступило и зарегистрировано </w:t>
      </w:r>
      <w:r w:rsidR="00322BF8">
        <w:rPr>
          <w:rFonts w:eastAsia="Calibri"/>
          <w:lang w:eastAsia="ar-SA"/>
        </w:rPr>
        <w:t>64</w:t>
      </w:r>
      <w:r w:rsidRPr="00B52417">
        <w:rPr>
          <w:rFonts w:eastAsia="Calibri"/>
          <w:lang w:eastAsia="ar-SA"/>
        </w:rPr>
        <w:t xml:space="preserve"> заяв</w:t>
      </w:r>
      <w:r w:rsidR="00322BF8">
        <w:rPr>
          <w:rFonts w:eastAsia="Calibri"/>
          <w:lang w:eastAsia="ar-SA"/>
        </w:rPr>
        <w:t>ки</w:t>
      </w:r>
      <w:r w:rsidRPr="00B52417">
        <w:rPr>
          <w:rFonts w:eastAsia="Calibri"/>
          <w:lang w:eastAsia="ar-SA"/>
        </w:rPr>
        <w:t xml:space="preserve"> из 3</w:t>
      </w:r>
      <w:r w:rsidR="00322BF8">
        <w:rPr>
          <w:rFonts w:eastAsia="Calibri"/>
          <w:lang w:eastAsia="ar-SA"/>
        </w:rPr>
        <w:t>2</w:t>
      </w:r>
      <w:r w:rsidRPr="00B52417">
        <w:rPr>
          <w:rFonts w:eastAsia="Calibri"/>
          <w:lang w:eastAsia="ar-SA"/>
        </w:rPr>
        <w:t xml:space="preserve"> </w:t>
      </w:r>
      <w:r w:rsidRPr="00891750">
        <w:rPr>
          <w:rFonts w:eastAsia="Calibri"/>
          <w:lang w:eastAsia="ar-SA"/>
        </w:rPr>
        <w:t>субъект</w:t>
      </w:r>
      <w:r w:rsidR="00322BF8">
        <w:rPr>
          <w:rFonts w:eastAsia="Calibri"/>
          <w:lang w:eastAsia="ar-SA"/>
        </w:rPr>
        <w:t>ов</w:t>
      </w:r>
      <w:r w:rsidRPr="00891750">
        <w:rPr>
          <w:rFonts w:eastAsia="Calibri"/>
          <w:lang w:eastAsia="ar-SA"/>
        </w:rPr>
        <w:t xml:space="preserve"> Российской Федерации. </w:t>
      </w:r>
    </w:p>
    <w:p w:rsidR="00067521" w:rsidRPr="00891750" w:rsidRDefault="00067521" w:rsidP="00DA490E">
      <w:pPr>
        <w:shd w:val="clear" w:color="auto" w:fill="FFFFFF" w:themeFill="background1"/>
        <w:ind w:firstLine="709"/>
        <w:contextualSpacing/>
        <w:jc w:val="both"/>
      </w:pPr>
      <w:r w:rsidRPr="00891750">
        <w:rPr>
          <w:rFonts w:eastAsia="Calibri"/>
          <w:lang w:eastAsia="ar-SA"/>
        </w:rPr>
        <w:t>Экспертиза проектов проводилась сформированной Фондом конкурсной комиссией в два этапа с учетом требований Положения</w:t>
      </w:r>
      <w:r w:rsidR="004E6E33" w:rsidRPr="00891750">
        <w:rPr>
          <w:rFonts w:eastAsia="Calibri"/>
          <w:lang w:eastAsia="ar-SA"/>
        </w:rPr>
        <w:t xml:space="preserve"> и</w:t>
      </w:r>
      <w:r w:rsidRPr="00891750">
        <w:rPr>
          <w:rFonts w:eastAsia="Calibri"/>
          <w:lang w:eastAsia="ar-SA"/>
        </w:rPr>
        <w:t xml:space="preserve"> Конкурсной документаци</w:t>
      </w:r>
      <w:r w:rsidR="004E6E33" w:rsidRPr="00891750">
        <w:rPr>
          <w:rFonts w:eastAsia="Calibri"/>
          <w:lang w:eastAsia="ar-SA"/>
        </w:rPr>
        <w:t>и</w:t>
      </w:r>
      <w:r w:rsidRPr="00891750">
        <w:rPr>
          <w:rFonts w:eastAsia="Calibri"/>
          <w:lang w:eastAsia="ar-SA"/>
        </w:rPr>
        <w:t xml:space="preserve">, </w:t>
      </w:r>
      <w:r w:rsidRPr="00891750">
        <w:t xml:space="preserve">утвержденной приказом Фонда </w:t>
      </w:r>
      <w:r w:rsidR="006F0F7B" w:rsidRPr="006F0F7B">
        <w:rPr>
          <w:szCs w:val="28"/>
        </w:rPr>
        <w:t>от 4 февраля 2022 г. № 8</w:t>
      </w:r>
      <w:r w:rsidRPr="00891750">
        <w:t>.</w:t>
      </w:r>
    </w:p>
    <w:p w:rsidR="006D1541" w:rsidRPr="00891750" w:rsidRDefault="006D1541" w:rsidP="00DA490E">
      <w:pPr>
        <w:shd w:val="clear" w:color="auto" w:fill="FFFFFF" w:themeFill="background1"/>
        <w:ind w:firstLine="709"/>
        <w:contextualSpacing/>
        <w:jc w:val="both"/>
        <w:rPr>
          <w:rFonts w:eastAsia="Calibri"/>
          <w:lang w:eastAsia="ar-SA"/>
        </w:rPr>
      </w:pPr>
      <w:r w:rsidRPr="00891750">
        <w:rPr>
          <w:rFonts w:eastAsia="Calibri"/>
          <w:lang w:eastAsia="ar-SA"/>
        </w:rPr>
        <w:lastRenderedPageBreak/>
        <w:t xml:space="preserve">На первом этапе экспертизы проведен предварительный отбор </w:t>
      </w:r>
      <w:r w:rsidR="00322BF8">
        <w:rPr>
          <w:rFonts w:eastAsia="Calibri"/>
          <w:lang w:eastAsia="ar-SA"/>
        </w:rPr>
        <w:t>64</w:t>
      </w:r>
      <w:r w:rsidRPr="00891750">
        <w:rPr>
          <w:rFonts w:eastAsia="Calibri"/>
          <w:lang w:eastAsia="ar-SA"/>
        </w:rPr>
        <w:t xml:space="preserve"> заявок на предмет соответствия требованиям к статусу заявителей, оформлению и комплектности заявок, продолжительности реализации проектов </w:t>
      </w:r>
      <w:r w:rsidR="00161B50" w:rsidRPr="00891750">
        <w:rPr>
          <w:rFonts w:eastAsia="Calibri"/>
          <w:lang w:eastAsia="ar-SA"/>
        </w:rPr>
        <w:t>и их финансированию. Отклонен</w:t>
      </w:r>
      <w:r w:rsidR="0070431C" w:rsidRPr="00891750">
        <w:rPr>
          <w:rFonts w:eastAsia="Calibri"/>
          <w:lang w:eastAsia="ar-SA"/>
        </w:rPr>
        <w:t>о</w:t>
      </w:r>
      <w:r w:rsidR="00161B50" w:rsidRPr="00891750">
        <w:rPr>
          <w:rFonts w:eastAsia="Calibri"/>
          <w:lang w:eastAsia="ar-SA"/>
        </w:rPr>
        <w:t xml:space="preserve"> </w:t>
      </w:r>
      <w:r w:rsidR="00322BF8">
        <w:rPr>
          <w:rFonts w:eastAsia="Calibri"/>
          <w:lang w:eastAsia="ar-SA"/>
        </w:rPr>
        <w:t>15</w:t>
      </w:r>
      <w:r w:rsidR="00161B50" w:rsidRPr="00891750">
        <w:rPr>
          <w:rFonts w:eastAsia="Calibri"/>
          <w:lang w:eastAsia="ar-SA"/>
        </w:rPr>
        <w:t xml:space="preserve"> заяв</w:t>
      </w:r>
      <w:r w:rsidR="00814575" w:rsidRPr="00891750">
        <w:rPr>
          <w:rFonts w:eastAsia="Calibri"/>
          <w:lang w:eastAsia="ar-SA"/>
        </w:rPr>
        <w:t>ок</w:t>
      </w:r>
      <w:r w:rsidRPr="00891750">
        <w:rPr>
          <w:rFonts w:eastAsia="Calibri"/>
          <w:lang w:eastAsia="ar-SA"/>
        </w:rPr>
        <w:t>; допущен</w:t>
      </w:r>
      <w:r w:rsidR="006D049D" w:rsidRPr="00891750">
        <w:rPr>
          <w:rFonts w:eastAsia="Calibri"/>
          <w:lang w:eastAsia="ar-SA"/>
        </w:rPr>
        <w:t>о</w:t>
      </w:r>
      <w:r w:rsidRPr="00891750">
        <w:rPr>
          <w:rFonts w:eastAsia="Calibri"/>
          <w:lang w:eastAsia="ar-SA"/>
        </w:rPr>
        <w:t xml:space="preserve"> ко второму этапу </w:t>
      </w:r>
      <w:r w:rsidR="00322BF8">
        <w:rPr>
          <w:rFonts w:eastAsia="Calibri"/>
          <w:lang w:eastAsia="ar-SA"/>
        </w:rPr>
        <w:t>4</w:t>
      </w:r>
      <w:r w:rsidR="00814BFD">
        <w:rPr>
          <w:rFonts w:eastAsia="Calibri"/>
          <w:lang w:eastAsia="ar-SA"/>
        </w:rPr>
        <w:t>9</w:t>
      </w:r>
      <w:r w:rsidR="00814575" w:rsidRPr="00891750">
        <w:rPr>
          <w:rFonts w:eastAsia="Calibri"/>
          <w:lang w:eastAsia="ar-SA"/>
        </w:rPr>
        <w:t xml:space="preserve"> заявок</w:t>
      </w:r>
      <w:r w:rsidRPr="00891750">
        <w:rPr>
          <w:rFonts w:eastAsia="Calibri"/>
          <w:lang w:eastAsia="ar-SA"/>
        </w:rPr>
        <w:t>.</w:t>
      </w:r>
    </w:p>
    <w:p w:rsidR="00A92D32" w:rsidRDefault="002D4CB7" w:rsidP="00A92D32">
      <w:pPr>
        <w:tabs>
          <w:tab w:val="left" w:pos="993"/>
        </w:tabs>
        <w:ind w:firstLine="567"/>
        <w:jc w:val="both"/>
      </w:pPr>
      <w:r w:rsidRPr="00891750">
        <w:t xml:space="preserve">В проведении оценки заявок на втором этапе участвовали независимые эксперты (утверждены конкурсной комиссией). </w:t>
      </w:r>
      <w:proofErr w:type="gramStart"/>
      <w:r w:rsidRPr="00891750">
        <w:t xml:space="preserve">При проведении оценки эксперты и члены конкурсной комиссии руководствовались </w:t>
      </w:r>
      <w:r w:rsidR="00721409" w:rsidRPr="00891750">
        <w:t xml:space="preserve">методическими рекомендациями по проведению экспертной оценки заявок на участие в конкурсном отборе </w:t>
      </w:r>
      <w:r w:rsidR="003864E7" w:rsidRPr="004C63A3">
        <w:t>комплексных проектов муниципальных образований по развитию эффективных практик поддержки детей и семей с детьми, находящихся в трудной жизненной ситуации</w:t>
      </w:r>
      <w:r w:rsidR="00DD1BDA">
        <w:t>,</w:t>
      </w:r>
      <w:r w:rsidR="00721409" w:rsidRPr="00891750">
        <w:t xml:space="preserve"> </w:t>
      </w:r>
      <w:r w:rsidR="00083DF2">
        <w:t>утвержденными протоколом</w:t>
      </w:r>
      <w:r w:rsidR="00DD1BDA">
        <w:t xml:space="preserve"> заседания </w:t>
      </w:r>
      <w:r w:rsidR="006018F8" w:rsidRPr="006018F8">
        <w:rPr>
          <w:szCs w:val="22"/>
        </w:rPr>
        <w:t xml:space="preserve">от </w:t>
      </w:r>
      <w:r w:rsidR="008F1B10">
        <w:rPr>
          <w:szCs w:val="22"/>
        </w:rPr>
        <w:t xml:space="preserve">           2</w:t>
      </w:r>
      <w:r w:rsidR="006018F8" w:rsidRPr="006018F8">
        <w:rPr>
          <w:szCs w:val="22"/>
        </w:rPr>
        <w:t xml:space="preserve">1 </w:t>
      </w:r>
      <w:r w:rsidR="008F1B10">
        <w:rPr>
          <w:szCs w:val="22"/>
        </w:rPr>
        <w:t>апреля</w:t>
      </w:r>
      <w:r w:rsidR="006018F8" w:rsidRPr="006018F8">
        <w:rPr>
          <w:szCs w:val="22"/>
        </w:rPr>
        <w:t xml:space="preserve"> 2022 г. № 1 </w:t>
      </w:r>
      <w:r w:rsidR="00A92D32">
        <w:t>(приложение № 2 к протоколу).</w:t>
      </w:r>
      <w:proofErr w:type="gramEnd"/>
    </w:p>
    <w:p w:rsidR="00A92D32" w:rsidRDefault="006703EE" w:rsidP="00A92D32">
      <w:pPr>
        <w:tabs>
          <w:tab w:val="left" w:pos="993"/>
        </w:tabs>
        <w:ind w:firstLine="567"/>
        <w:jc w:val="both"/>
      </w:pPr>
      <w:r w:rsidRPr="00891750">
        <w:t xml:space="preserve">По результатам второго этапа экспертизы заявок подготовлен рейтинговый перечень проектов, включающий </w:t>
      </w:r>
      <w:r w:rsidR="00D752DF">
        <w:t>49</w:t>
      </w:r>
      <w:r w:rsidRPr="00891750">
        <w:t xml:space="preserve"> проект</w:t>
      </w:r>
      <w:r w:rsidR="00814575" w:rsidRPr="00891750">
        <w:t>ов</w:t>
      </w:r>
      <w:r w:rsidRPr="00891750">
        <w:t xml:space="preserve"> (оценки </w:t>
      </w:r>
      <w:r w:rsidR="00994DDF" w:rsidRPr="00891750">
        <w:t xml:space="preserve">от </w:t>
      </w:r>
      <w:r w:rsidR="00D752DF">
        <w:t>97,5</w:t>
      </w:r>
      <w:r w:rsidR="00994DDF" w:rsidRPr="00891750">
        <w:t xml:space="preserve"> до </w:t>
      </w:r>
      <w:r w:rsidR="00D752DF">
        <w:t>48,5</w:t>
      </w:r>
      <w:r w:rsidR="00994DDF" w:rsidRPr="00891750">
        <w:t xml:space="preserve"> баллов</w:t>
      </w:r>
      <w:r w:rsidRPr="00891750">
        <w:t>)</w:t>
      </w:r>
      <w:r w:rsidR="007D76E5">
        <w:t>;</w:t>
      </w:r>
      <w:r w:rsidR="005B7D18" w:rsidRPr="00891750">
        <w:t xml:space="preserve"> </w:t>
      </w:r>
      <w:r w:rsidR="00D752DF">
        <w:t>3</w:t>
      </w:r>
      <w:r w:rsidR="000B6CA0">
        <w:t>6</w:t>
      </w:r>
      <w:r w:rsidRPr="00891750">
        <w:t xml:space="preserve"> </w:t>
      </w:r>
      <w:r w:rsidR="007D76E5">
        <w:t xml:space="preserve">проектов из 25 субъектов Российской Федерации </w:t>
      </w:r>
      <w:r w:rsidRPr="00891750">
        <w:t xml:space="preserve">рекомендуются конкурсной комиссией к утверждению правлением Фонда для последующей финансовой поддержки (оценки от </w:t>
      </w:r>
      <w:r w:rsidR="00D752DF">
        <w:t>97,5</w:t>
      </w:r>
      <w:r w:rsidR="00D752DF" w:rsidRPr="00891750">
        <w:t xml:space="preserve"> </w:t>
      </w:r>
      <w:r w:rsidR="005B7D18" w:rsidRPr="00891750">
        <w:t xml:space="preserve"> баллов до </w:t>
      </w:r>
      <w:r w:rsidR="0099101E">
        <w:t>80</w:t>
      </w:r>
      <w:r w:rsidRPr="00891750">
        <w:t xml:space="preserve"> баллов).</w:t>
      </w:r>
    </w:p>
    <w:p w:rsidR="00A92D32" w:rsidRDefault="00C04662" w:rsidP="00A92D32">
      <w:pPr>
        <w:tabs>
          <w:tab w:val="left" w:pos="993"/>
        </w:tabs>
        <w:ind w:firstLine="567"/>
        <w:jc w:val="both"/>
      </w:pPr>
      <w:r>
        <w:t xml:space="preserve">Решением правления Фонда </w:t>
      </w:r>
      <w:r w:rsidRPr="00A92D32">
        <w:t xml:space="preserve">(протокол заседания правления Фонда от 10 июня  2022 г. </w:t>
      </w:r>
      <w:r w:rsidR="00A92D32">
        <w:br/>
      </w:r>
      <w:r w:rsidRPr="00A92D32">
        <w:t xml:space="preserve">№ </w:t>
      </w:r>
      <w:r w:rsidR="00A92D32" w:rsidRPr="00A92D32">
        <w:t>2</w:t>
      </w:r>
      <w:r w:rsidRPr="00A92D32">
        <w:t>) утвержден перечень проектов</w:t>
      </w:r>
      <w:r w:rsidRPr="00C04662">
        <w:t xml:space="preserve"> муниципальных образований по развитию эффективных практик поддержки детей и семей с детьми, находящихся в трудной жизненной ситуации</w:t>
      </w:r>
      <w:r>
        <w:t>, отобранных по итогам конкурсного отбора для последующей финансовой поддержки, и объемы их финансирования.</w:t>
      </w:r>
    </w:p>
    <w:p w:rsidR="00A92D32" w:rsidRDefault="00C04662" w:rsidP="00A92D32">
      <w:pPr>
        <w:tabs>
          <w:tab w:val="left" w:pos="993"/>
        </w:tabs>
        <w:ind w:firstLine="567"/>
        <w:jc w:val="both"/>
        <w:rPr>
          <w:color w:val="000000"/>
          <w:shd w:val="clear" w:color="auto" w:fill="FFFFFF"/>
        </w:rPr>
      </w:pPr>
      <w:r>
        <w:t xml:space="preserve">Проекты, рекомендуемые для последующего финансирования за счет средств гранта Фонда, позволят в 25 </w:t>
      </w:r>
      <w:proofErr w:type="gramStart"/>
      <w:r>
        <w:t>субъектах</w:t>
      </w:r>
      <w:proofErr w:type="gramEnd"/>
      <w:r>
        <w:t xml:space="preserve"> Российской Федерации:</w:t>
      </w:r>
    </w:p>
    <w:p w:rsidR="00A92D32" w:rsidRDefault="00BF5186" w:rsidP="00A92D32">
      <w:pPr>
        <w:tabs>
          <w:tab w:val="left" w:pos="993"/>
        </w:tabs>
        <w:ind w:firstLine="567"/>
        <w:jc w:val="both"/>
      </w:pPr>
      <w:r w:rsidRPr="00BF5186">
        <w:t>развивать ресурсы муниципальных образований для решения социальных проблем детей и семей с детьми, находящихся в трудной жизненной ситуации;</w:t>
      </w:r>
    </w:p>
    <w:p w:rsidR="00A92D32" w:rsidRDefault="00BF5186" w:rsidP="00A92D32">
      <w:pPr>
        <w:tabs>
          <w:tab w:val="left" w:pos="993"/>
        </w:tabs>
        <w:ind w:firstLine="567"/>
        <w:jc w:val="both"/>
      </w:pPr>
      <w:r w:rsidRPr="00BF5186">
        <w:t xml:space="preserve">обеспечить беспрепятственный доступ семей с детьми, находящихся в трудной жизненной ситуации, к необходимым социальным услугам; </w:t>
      </w:r>
    </w:p>
    <w:p w:rsidR="00A92D32" w:rsidRDefault="00BF5186" w:rsidP="00A92D32">
      <w:pPr>
        <w:tabs>
          <w:tab w:val="left" w:pos="993"/>
        </w:tabs>
        <w:ind w:firstLine="567"/>
        <w:jc w:val="both"/>
      </w:pPr>
      <w:r w:rsidRPr="00BF5186">
        <w:t xml:space="preserve">сократить случаи лишения родительских прав, ограничения родителей в родительских </w:t>
      </w:r>
      <w:proofErr w:type="gramStart"/>
      <w:r w:rsidRPr="00BF5186">
        <w:t>правах</w:t>
      </w:r>
      <w:proofErr w:type="gramEnd"/>
      <w:r w:rsidRPr="00BF5186">
        <w:t>, а также обеспечивать возможности восстановления родителей в родительских правах или отмены ограничения в родительских правах;</w:t>
      </w:r>
    </w:p>
    <w:p w:rsidR="00A92D32" w:rsidRDefault="00BF5186" w:rsidP="00A92D32">
      <w:pPr>
        <w:tabs>
          <w:tab w:val="left" w:pos="993"/>
        </w:tabs>
        <w:ind w:firstLine="567"/>
        <w:jc w:val="both"/>
      </w:pPr>
      <w:r w:rsidRPr="00BF5186">
        <w:t>увеличить число несовершеннолетних, находящихся в конфликте с законом, получивших реабилитационную помощь посредством их включения в различные виды продуктивной социально значимой деятельности;</w:t>
      </w:r>
    </w:p>
    <w:p w:rsidR="00A92D32" w:rsidRDefault="00BF5186" w:rsidP="00A92D32">
      <w:pPr>
        <w:tabs>
          <w:tab w:val="left" w:pos="993"/>
        </w:tabs>
        <w:ind w:firstLine="567"/>
        <w:jc w:val="both"/>
      </w:pPr>
      <w:r w:rsidRPr="00BF5186">
        <w:t>включить институты гражданского общества, добровольческих инициатив в решение проблем, связанных с сохранением и восстановлением семейной среды развития и воспитания детей, и профилактикой безнадзорности и правонарушений несовершеннолетних, находящихся в конфликте с законом</w:t>
      </w:r>
      <w:r w:rsidR="00A92D32">
        <w:t>;</w:t>
      </w:r>
      <w:r w:rsidRPr="00BF5186">
        <w:t xml:space="preserve"> </w:t>
      </w:r>
    </w:p>
    <w:p w:rsidR="00A92D32" w:rsidRDefault="00BF5186" w:rsidP="00A92D32">
      <w:pPr>
        <w:tabs>
          <w:tab w:val="left" w:pos="993"/>
        </w:tabs>
        <w:ind w:firstLine="567"/>
        <w:jc w:val="both"/>
      </w:pPr>
      <w:r w:rsidRPr="00BF5186">
        <w:t>организовать обмен опытом специалистов, обеспечивающих внедрение новых социальных практик, методов и технологий на базе стажировочных площадок Фонда;</w:t>
      </w:r>
    </w:p>
    <w:p w:rsidR="00A92D32" w:rsidRDefault="00BF5186" w:rsidP="00A92D32">
      <w:pPr>
        <w:tabs>
          <w:tab w:val="left" w:pos="993"/>
        </w:tabs>
        <w:ind w:firstLine="567"/>
        <w:jc w:val="both"/>
      </w:pPr>
      <w:r w:rsidRPr="00BF5186">
        <w:t>повысить уровень информированности общественности об организации на уровне местного самоуправления межведомственного взаимодействия в целях профилактики социального сиротства и профилактики безнадзорности и правонарушений несовершеннолетних, находящихся в конфликте с законом.</w:t>
      </w:r>
    </w:p>
    <w:p w:rsidR="008721C4" w:rsidRDefault="00706F01" w:rsidP="00A92D32">
      <w:pPr>
        <w:tabs>
          <w:tab w:val="left" w:pos="993"/>
        </w:tabs>
        <w:ind w:firstLine="567"/>
        <w:jc w:val="both"/>
      </w:pPr>
      <w:r w:rsidRPr="001E3FA0">
        <w:t>Информация по мероприятиям, направленным на решение задач проекта, представлена в Таблице 1.</w:t>
      </w:r>
    </w:p>
    <w:tbl>
      <w:tblPr>
        <w:tblStyle w:val="210"/>
        <w:tblpPr w:leftFromText="180" w:rightFromText="180" w:vertAnchor="text" w:horzAnchor="margin" w:tblpY="306"/>
        <w:tblW w:w="100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435BD0" w:rsidRPr="00BF5186" w:rsidTr="00435BD0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BD0" w:rsidRPr="00BF5186" w:rsidRDefault="00435BD0" w:rsidP="00435BD0">
            <w:pPr>
              <w:ind w:firstLine="567"/>
              <w:jc w:val="right"/>
            </w:pPr>
            <w:r w:rsidRPr="00BF5186">
              <w:t>Таблица 1</w:t>
            </w:r>
          </w:p>
          <w:p w:rsidR="00435BD0" w:rsidRPr="00BF5186" w:rsidRDefault="00435BD0" w:rsidP="00435BD0">
            <w:pPr>
              <w:ind w:firstLine="567"/>
              <w:jc w:val="right"/>
            </w:pPr>
          </w:p>
        </w:tc>
      </w:tr>
      <w:tr w:rsidR="00435BD0" w:rsidRPr="00BF5186" w:rsidTr="00435BD0">
        <w:trPr>
          <w:trHeight w:val="57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0" w:rsidRPr="00BF5186" w:rsidRDefault="00435BD0" w:rsidP="00435BD0">
            <w:pPr>
              <w:ind w:firstLine="567"/>
              <w:jc w:val="center"/>
              <w:rPr>
                <w:b/>
                <w:highlight w:val="green"/>
              </w:rPr>
            </w:pPr>
            <w:r w:rsidRPr="00BF5186">
              <w:rPr>
                <w:b/>
              </w:rPr>
              <w:t>Тематическое направление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BD0" w:rsidRPr="00BF5186" w:rsidRDefault="00435BD0" w:rsidP="00435BD0">
            <w:pPr>
              <w:jc w:val="center"/>
              <w:rPr>
                <w:b/>
                <w:highlight w:val="green"/>
              </w:rPr>
            </w:pPr>
            <w:r w:rsidRPr="00BF5186">
              <w:rPr>
                <w:rFonts w:eastAsiaTheme="minorHAnsi"/>
                <w:b/>
                <w:bCs/>
                <w:iCs/>
              </w:rPr>
              <w:t xml:space="preserve">Содержание проектов в </w:t>
            </w:r>
            <w:proofErr w:type="gramStart"/>
            <w:r w:rsidRPr="00BF5186">
              <w:rPr>
                <w:rFonts w:eastAsiaTheme="minorHAnsi"/>
                <w:b/>
                <w:bCs/>
                <w:iCs/>
              </w:rPr>
              <w:t>разрезе</w:t>
            </w:r>
            <w:proofErr w:type="gramEnd"/>
            <w:r w:rsidRPr="00BF5186">
              <w:rPr>
                <w:rFonts w:eastAsiaTheme="minorHAnsi"/>
                <w:b/>
                <w:bCs/>
                <w:iCs/>
              </w:rPr>
              <w:t xml:space="preserve"> задач</w:t>
            </w:r>
          </w:p>
        </w:tc>
      </w:tr>
      <w:tr w:rsidR="00435BD0" w:rsidRPr="00BF5186" w:rsidTr="00435BD0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D0" w:rsidRPr="00BF5186" w:rsidRDefault="00435BD0" w:rsidP="00435BD0">
            <w:pPr>
              <w:spacing w:after="240"/>
              <w:jc w:val="both"/>
              <w:rPr>
                <w:i/>
              </w:rPr>
            </w:pPr>
            <w:r w:rsidRPr="00BF5186">
              <w:rPr>
                <w:i/>
              </w:rPr>
              <w:t>Тематическое направление</w:t>
            </w:r>
          </w:p>
          <w:p w:rsidR="00435BD0" w:rsidRPr="00BF5186" w:rsidRDefault="00435BD0" w:rsidP="00435BD0">
            <w:pPr>
              <w:spacing w:after="240"/>
              <w:jc w:val="both"/>
            </w:pPr>
            <w:r w:rsidRPr="00BF5186">
              <w:rPr>
                <w:i/>
              </w:rPr>
              <w:lastRenderedPageBreak/>
              <w:t xml:space="preserve"> «Сохранение и восстановление семейной среды развития и воспитания детей»</w:t>
            </w:r>
            <w:r w:rsidRPr="00BF5186">
              <w:t>:</w:t>
            </w:r>
          </w:p>
          <w:p w:rsidR="00435BD0" w:rsidRPr="00BF5186" w:rsidRDefault="00435BD0" w:rsidP="00435BD0">
            <w:pPr>
              <w:spacing w:after="240"/>
              <w:jc w:val="both"/>
            </w:pPr>
            <w:proofErr w:type="gramStart"/>
            <w:r w:rsidRPr="00BF5186">
              <w:t>дети из семей, находящихся в 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лишением родителей родительских прав;</w:t>
            </w:r>
            <w:proofErr w:type="gramEnd"/>
          </w:p>
          <w:p w:rsidR="00435BD0" w:rsidRPr="00BF5186" w:rsidRDefault="00435BD0" w:rsidP="00435BD0">
            <w:pPr>
              <w:spacing w:after="240"/>
              <w:jc w:val="both"/>
            </w:pPr>
            <w:r w:rsidRPr="00BF5186">
              <w:t>дети из семей, находящихся на стадии подготовки родителей к восстановлению в родительских правах или непосредственно после восстановления;</w:t>
            </w:r>
          </w:p>
          <w:p w:rsidR="00435BD0" w:rsidRPr="00BF5186" w:rsidRDefault="00435BD0" w:rsidP="00435BD0">
            <w:pPr>
              <w:spacing w:after="240"/>
              <w:jc w:val="both"/>
            </w:pPr>
            <w:r w:rsidRPr="00BF5186">
              <w:t>дети из семей с риском нарушения прав и законных интересов ребенка, вызванным: отсутствием попечения над ребенком (детьми) вследствие внутрисемейного конфликта, развода родителей, кризиса детско-родительских отношений; посттравматическими расстройствами, в том числе после психологических травм у ребенка (детей), полученных вследствие пережитых чрезвычайных ситуаций; наличием суицидальных намерений у ребенка или родителя (законного представителя);</w:t>
            </w:r>
          </w:p>
          <w:p w:rsidR="00435BD0" w:rsidRPr="00BF5186" w:rsidRDefault="00435BD0" w:rsidP="00435BD0">
            <w:pPr>
              <w:spacing w:after="240"/>
              <w:jc w:val="both"/>
            </w:pPr>
            <w:r w:rsidRPr="00BF5186">
              <w:t>дети из семей, принявших на воспитание детей-сирот и детей, оставшихся без попечения родителей, и нуждающихся в помощи по организации жизнедеятельности такой семьи в интересах благополучия детей;</w:t>
            </w:r>
          </w:p>
          <w:p w:rsidR="00435BD0" w:rsidRPr="00BF5186" w:rsidRDefault="00435BD0" w:rsidP="00435BD0">
            <w:pPr>
              <w:spacing w:after="240"/>
              <w:jc w:val="both"/>
              <w:rPr>
                <w:highlight w:val="green"/>
              </w:rPr>
            </w:pPr>
            <w:r w:rsidRPr="00BF5186">
              <w:t>дети из семей с одним родителем, воспитывающих несовершеннолетних детей, в том числе матерями с новорожденными детьми, имеющими намерение отказаться от ребенка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BD0" w:rsidRPr="00BF5186" w:rsidRDefault="00435BD0" w:rsidP="00435BD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BF5186">
              <w:rPr>
                <w:rFonts w:eastAsiaTheme="minorHAnsi"/>
                <w:b/>
                <w:lang w:eastAsia="en-US"/>
              </w:rPr>
              <w:lastRenderedPageBreak/>
              <w:t xml:space="preserve">1. Содействие развитию на местном уровне инфраструктуры социальной помощи детям в </w:t>
            </w:r>
            <w:r w:rsidRPr="00BF5186">
              <w:rPr>
                <w:rFonts w:eastAsiaTheme="minorHAnsi"/>
                <w:b/>
                <w:lang w:eastAsia="en-US"/>
              </w:rPr>
              <w:lastRenderedPageBreak/>
              <w:t>ситуациях риска нарушения прав и законных интересов детей, угрозы жестокого обращения с детьми: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lang w:eastAsia="en-US"/>
              </w:rPr>
            </w:pPr>
            <w:r w:rsidRPr="00BF5186">
              <w:rPr>
                <w:rFonts w:eastAsiaTheme="minorHAnsi"/>
                <w:lang w:eastAsia="en-US"/>
              </w:rPr>
              <w:t>создание единой межведомственной информационной базы семей с риском нарушения прав и законных интересов детей, угрозы жестокого обращения с детьми;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BF5186">
              <w:rPr>
                <w:rFonts w:eastAsiaTheme="minorHAnsi"/>
                <w:lang w:eastAsia="en-US"/>
              </w:rPr>
              <w:t>развитие путем внедрения новых технологий и методик работы социальных служб, оказывающих помощь семьям с детьми, находящимся в трудной жизненной ситуации, по месту жительства</w:t>
            </w:r>
            <w:r w:rsidRPr="00BF5186">
              <w:rPr>
                <w:rFonts w:eastAsiaTheme="minorHAnsi"/>
                <w:b/>
                <w:lang w:eastAsia="en-US"/>
              </w:rPr>
              <w:t>;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BF5186">
              <w:rPr>
                <w:rFonts w:eastAsiaTheme="minorHAnsi"/>
                <w:b/>
                <w:lang w:eastAsia="en-US"/>
              </w:rPr>
              <w:t xml:space="preserve">2. </w:t>
            </w:r>
            <w:proofErr w:type="gramStart"/>
            <w:r w:rsidRPr="00BF5186">
              <w:rPr>
                <w:rFonts w:eastAsiaTheme="minorHAnsi"/>
                <w:b/>
                <w:lang w:eastAsia="en-US"/>
              </w:rPr>
              <w:t>Внедрение инновационных социальных практик, методов и технологий, способствующих выходу семей из трудной жизненной ситуации, которая может повлечь за собой временное ограничение в родительских правах или лишение родительских прав, а также на стадии подготовки к восстановлению родительских прав или непосредственно после восстановления прав родителей на воспитание детей:</w:t>
            </w:r>
            <w:proofErr w:type="gramEnd"/>
          </w:p>
          <w:p w:rsidR="00435BD0" w:rsidRPr="00BF5186" w:rsidRDefault="00435BD0" w:rsidP="00435BD0">
            <w:pPr>
              <w:jc w:val="both"/>
              <w:rPr>
                <w:rFonts w:eastAsiaTheme="minorHAnsi"/>
                <w:lang w:eastAsia="en-US"/>
              </w:rPr>
            </w:pPr>
            <w:r w:rsidRPr="00BF5186">
              <w:rPr>
                <w:rFonts w:eastAsiaTheme="minorHAnsi"/>
                <w:lang w:eastAsia="en-US"/>
              </w:rPr>
              <w:t>организация и осуществление социального сопровождения семей с детьми, нуждающихся в социальной помощи;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BF5186">
              <w:rPr>
                <w:rFonts w:eastAsiaTheme="minorHAnsi"/>
                <w:lang w:eastAsia="en-US"/>
              </w:rPr>
              <w:t>реализация специальных программ работы с родителями: находящимися в ситуации угрозы лишения родительских прав или ограничения в родительских правах вследствие невыполнения надлежащим образом своих обязанностей по воспитанию, обучению и содержанию детей и/или проявления насилия по отношению к детям и другим членам семьи; лишенными родительских прав или временно ограниченными в родительских правах;</w:t>
            </w:r>
            <w:proofErr w:type="gramEnd"/>
          </w:p>
          <w:p w:rsidR="00435BD0" w:rsidRPr="00BF5186" w:rsidRDefault="00435BD0" w:rsidP="00435BD0">
            <w:pPr>
              <w:jc w:val="both"/>
              <w:rPr>
                <w:rFonts w:eastAsiaTheme="minorHAnsi"/>
                <w:lang w:eastAsia="en-US"/>
              </w:rPr>
            </w:pPr>
            <w:r w:rsidRPr="00BF5186">
              <w:rPr>
                <w:rFonts w:eastAsiaTheme="minorHAnsi"/>
                <w:lang w:eastAsia="en-US"/>
              </w:rPr>
              <w:t xml:space="preserve">реализация коррекционных программ для членов 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lang w:eastAsia="en-US"/>
              </w:rPr>
            </w:pPr>
            <w:r w:rsidRPr="00BF5186">
              <w:rPr>
                <w:rFonts w:eastAsiaTheme="minorHAnsi"/>
                <w:lang w:eastAsia="en-US"/>
              </w:rPr>
              <w:t xml:space="preserve">семей – инициаторов насилия или жестокого обращения в </w:t>
            </w:r>
            <w:proofErr w:type="gramStart"/>
            <w:r w:rsidRPr="00BF5186">
              <w:rPr>
                <w:rFonts w:eastAsiaTheme="minorHAnsi"/>
                <w:lang w:eastAsia="en-US"/>
              </w:rPr>
              <w:t>отношении</w:t>
            </w:r>
            <w:proofErr w:type="gramEnd"/>
            <w:r w:rsidRPr="00BF5186">
              <w:rPr>
                <w:rFonts w:eastAsiaTheme="minorHAnsi"/>
                <w:lang w:eastAsia="en-US"/>
              </w:rPr>
              <w:t xml:space="preserve"> детей;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lang w:eastAsia="en-US"/>
              </w:rPr>
            </w:pPr>
            <w:r w:rsidRPr="00BF5186">
              <w:rPr>
                <w:rFonts w:eastAsiaTheme="minorHAnsi"/>
                <w:lang w:eastAsia="en-US"/>
              </w:rPr>
              <w:t>реализация семейных программ по восстановлению и укреплению детско-родительских отношений;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lang w:eastAsia="en-US"/>
              </w:rPr>
            </w:pPr>
            <w:r w:rsidRPr="00BF5186">
              <w:rPr>
                <w:rFonts w:eastAsiaTheme="minorHAnsi"/>
                <w:lang w:eastAsia="en-US"/>
              </w:rPr>
              <w:t xml:space="preserve">создание открытых приемных (общественных) для беспрепятственного обращения детей (веб-страница приёмной на сайте, анонимная почта доверия), включая оказание психологической помощи по телефону (детский телефон доверия); 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BF5186">
              <w:rPr>
                <w:rFonts w:eastAsiaTheme="minorHAnsi"/>
                <w:b/>
                <w:lang w:eastAsia="en-US"/>
              </w:rPr>
              <w:t xml:space="preserve">3. Привлечение российских негосударственных некоммерческих организаций, направленных на сохранение и восстановление семейного окружения детей </w:t>
            </w:r>
            <w:r w:rsidRPr="00BF5186">
              <w:rPr>
                <w:rFonts w:eastAsiaTheme="minorHAnsi"/>
                <w:lang w:eastAsia="en-US"/>
              </w:rPr>
              <w:t>(включение российских негосударственных некоммерческих организаций в деятельность по профилактике социального сиротства, участие в оказании социальных услуг, содействие в организации оздоровления и отдыха, другое).</w:t>
            </w:r>
            <w:r w:rsidRPr="00BF5186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lang w:eastAsia="en-US"/>
              </w:rPr>
            </w:pPr>
            <w:r w:rsidRPr="00BF5186">
              <w:rPr>
                <w:rFonts w:eastAsiaTheme="minorHAnsi"/>
                <w:b/>
                <w:lang w:eastAsia="en-US"/>
              </w:rPr>
              <w:t>4. Развитие (поддержка) добровольческих инициатив (</w:t>
            </w:r>
            <w:r w:rsidRPr="00BF5186">
              <w:rPr>
                <w:rFonts w:eastAsiaTheme="minorHAnsi"/>
                <w:lang w:eastAsia="en-US"/>
              </w:rPr>
              <w:t xml:space="preserve">привлечение волонтеров и добровольцев из числа заинтересованных лиц, студентов профильных ВУЗов к </w:t>
            </w:r>
            <w:r w:rsidRPr="00BF5186">
              <w:rPr>
                <w:rFonts w:eastAsiaTheme="minorHAnsi"/>
                <w:lang w:eastAsia="en-US"/>
              </w:rPr>
              <w:lastRenderedPageBreak/>
              <w:t xml:space="preserve">организации досуга семьи, занятости и развития творческих способностей детей целевой группы). 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BF5186">
              <w:rPr>
                <w:rFonts w:eastAsiaTheme="minorHAnsi"/>
                <w:b/>
                <w:lang w:eastAsia="en-US"/>
              </w:rPr>
              <w:t xml:space="preserve">5. Содействие в </w:t>
            </w:r>
            <w:proofErr w:type="gramStart"/>
            <w:r w:rsidRPr="00BF5186">
              <w:rPr>
                <w:rFonts w:eastAsiaTheme="minorHAnsi"/>
                <w:b/>
                <w:lang w:eastAsia="en-US"/>
              </w:rPr>
              <w:t>проведении</w:t>
            </w:r>
            <w:proofErr w:type="gramEnd"/>
            <w:r w:rsidRPr="00BF5186">
              <w:rPr>
                <w:rFonts w:eastAsiaTheme="minorHAnsi"/>
                <w:b/>
                <w:lang w:eastAsia="en-US"/>
              </w:rPr>
              <w:t xml:space="preserve"> мероприятий по обмену опытом специалистов, обеспечивающих внедрение новых социальных практик, методов и технологий на базе стажировочных площадок Фонда: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lang w:eastAsia="en-US"/>
              </w:rPr>
            </w:pPr>
            <w:r w:rsidRPr="00BF5186">
              <w:rPr>
                <w:rFonts w:eastAsiaTheme="minorHAnsi"/>
                <w:lang w:eastAsia="en-US"/>
              </w:rPr>
              <w:t>обмен опытом руководителей организаций и специалистов, непосредственно работающих с целевой группой, на базе  профессиональных стажировочных площадок  Фонда по соответствующему направлению;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lang w:eastAsia="en-US"/>
              </w:rPr>
            </w:pPr>
            <w:r w:rsidRPr="00BF5186">
              <w:rPr>
                <w:rFonts w:eastAsiaTheme="minorHAnsi"/>
                <w:lang w:eastAsia="en-US"/>
              </w:rPr>
              <w:t xml:space="preserve">проведение тренерами, прошедшими подготовку на базе профессиональных стажировочных площадок Фонда, обучающих мероприятий для </w:t>
            </w:r>
            <w:proofErr w:type="gramStart"/>
            <w:r w:rsidRPr="00BF5186">
              <w:rPr>
                <w:rFonts w:eastAsiaTheme="minorHAnsi"/>
                <w:lang w:eastAsia="en-US"/>
              </w:rPr>
              <w:t>специалистов</w:t>
            </w:r>
            <w:proofErr w:type="gramEnd"/>
            <w:r w:rsidRPr="00BF5186">
              <w:rPr>
                <w:rFonts w:eastAsiaTheme="minorHAnsi"/>
                <w:lang w:eastAsia="en-US"/>
              </w:rPr>
              <w:t xml:space="preserve"> непосредственно работающих с детьми, по применению эффективных технологий, внедряемых или развиваемых в рамках проекта (раннее выявление семейного неблагополучия, определение рисков возможного жестокого обращения с ребенком, организация социального сопровождения семей с детьми, организация наставничества, способы урегулирования внутрисемейных конфликтов, другое).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lang w:eastAsia="en-US"/>
              </w:rPr>
            </w:pPr>
            <w:r w:rsidRPr="00BF5186">
              <w:rPr>
                <w:rFonts w:eastAsiaTheme="minorHAnsi"/>
                <w:lang w:eastAsia="en-US"/>
              </w:rPr>
              <w:t xml:space="preserve">6. </w:t>
            </w:r>
            <w:r w:rsidRPr="00BF5186">
              <w:rPr>
                <w:rFonts w:eastAsiaTheme="minorHAnsi"/>
                <w:b/>
                <w:lang w:eastAsia="en-US"/>
              </w:rPr>
              <w:t>Информирование общественности о результатах реализации проекта</w:t>
            </w:r>
            <w:r w:rsidRPr="00BF5186">
              <w:rPr>
                <w:rFonts w:eastAsiaTheme="minorHAnsi"/>
                <w:lang w:eastAsia="en-US"/>
              </w:rPr>
              <w:t xml:space="preserve"> (разработка медиа-плана, размещение информации на официальном сайте муниципального образования, а также сайтах организаций-соисполнителей мероприятий проекта, в печатных СМИ, на радио и телевидении).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lang w:eastAsia="en-US"/>
              </w:rPr>
            </w:pPr>
            <w:r w:rsidRPr="00BF5186">
              <w:rPr>
                <w:rFonts w:eastAsiaTheme="minorHAnsi"/>
                <w:lang w:eastAsia="en-US"/>
              </w:rPr>
              <w:t xml:space="preserve">7. </w:t>
            </w:r>
            <w:r w:rsidRPr="00BF5186">
              <w:rPr>
                <w:rFonts w:eastAsiaTheme="minorHAnsi"/>
                <w:b/>
                <w:lang w:eastAsia="en-US"/>
              </w:rPr>
              <w:t>Распространение результатов проекта</w:t>
            </w:r>
            <w:r w:rsidRPr="00BF5186">
              <w:rPr>
                <w:rFonts w:eastAsiaTheme="minorHAnsi"/>
                <w:lang w:eastAsia="en-US"/>
              </w:rPr>
              <w:t>: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lang w:eastAsia="en-US"/>
              </w:rPr>
            </w:pPr>
            <w:r w:rsidRPr="00BF5186">
              <w:rPr>
                <w:rFonts w:eastAsiaTheme="minorHAnsi"/>
                <w:lang w:eastAsia="en-US"/>
              </w:rPr>
              <w:t>Представление результатов внедрения новых методик и технологий, направленных на решение проблемы социального сиротства, сохранения и восстановления семейного окружения ребенка, на Всероссийском форуме «Вместе ради детей!» в 2022, 2023 гг.;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lang w:eastAsia="en-US"/>
              </w:rPr>
            </w:pPr>
            <w:r w:rsidRPr="00BF5186">
              <w:rPr>
                <w:rFonts w:eastAsiaTheme="minorHAnsi"/>
                <w:lang w:eastAsia="en-US"/>
              </w:rPr>
              <w:t>проведение итогового мероприятия для специалистов (конференция, семинар, другое) по оценке эффективности проектной деятельности, распространению ее результатов, планированию дальнейшей работы.</w:t>
            </w:r>
          </w:p>
        </w:tc>
      </w:tr>
      <w:tr w:rsidR="00435BD0" w:rsidRPr="00BF5186" w:rsidTr="00435BD0">
        <w:trPr>
          <w:trHeight w:val="27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0" w:rsidRPr="00BF5186" w:rsidRDefault="00435BD0" w:rsidP="00435BD0">
            <w:pPr>
              <w:spacing w:after="240"/>
              <w:jc w:val="both"/>
              <w:rPr>
                <w:i/>
              </w:rPr>
            </w:pPr>
            <w:r w:rsidRPr="00BF5186">
              <w:rPr>
                <w:i/>
              </w:rPr>
              <w:lastRenderedPageBreak/>
              <w:t xml:space="preserve">Тематическое направление </w:t>
            </w:r>
          </w:p>
          <w:p w:rsidR="00435BD0" w:rsidRPr="00BF5186" w:rsidRDefault="00435BD0" w:rsidP="00435BD0">
            <w:pPr>
              <w:spacing w:after="240"/>
              <w:jc w:val="both"/>
              <w:rPr>
                <w:i/>
              </w:rPr>
            </w:pPr>
            <w:r w:rsidRPr="00BF5186">
              <w:rPr>
                <w:i/>
              </w:rPr>
              <w:t>«Профилактика безнадзорности и правонарушений несовершеннолетних, находящихся в конфликте с законом»:</w:t>
            </w:r>
          </w:p>
          <w:p w:rsidR="00435BD0" w:rsidRPr="00BF5186" w:rsidRDefault="00435BD0" w:rsidP="00435BD0">
            <w:pPr>
              <w:spacing w:after="240"/>
              <w:jc w:val="both"/>
            </w:pPr>
            <w:r w:rsidRPr="00BF5186">
              <w:t>несовершеннолетние, склонные к совершению правонарушений и состоящие на различных видах профилактического учета;</w:t>
            </w:r>
          </w:p>
          <w:p w:rsidR="00435BD0" w:rsidRPr="00BF5186" w:rsidRDefault="00435BD0" w:rsidP="00435BD0">
            <w:pPr>
              <w:spacing w:after="240"/>
              <w:jc w:val="both"/>
            </w:pPr>
            <w:r w:rsidRPr="00BF5186">
              <w:t>несовершеннолетние, совершившие правонарушения;</w:t>
            </w:r>
          </w:p>
          <w:p w:rsidR="00435BD0" w:rsidRPr="00BF5186" w:rsidRDefault="00435BD0" w:rsidP="00435BD0">
            <w:pPr>
              <w:spacing w:after="240"/>
              <w:jc w:val="both"/>
            </w:pPr>
            <w:r w:rsidRPr="00BF5186">
              <w:lastRenderedPageBreak/>
              <w:t>несовершеннолетние, осужденные за совершение преступления к мерам наказания, не связанным с лишением свободы;</w:t>
            </w:r>
          </w:p>
          <w:p w:rsidR="00435BD0" w:rsidRPr="00BF5186" w:rsidRDefault="00435BD0" w:rsidP="00435BD0">
            <w:pPr>
              <w:spacing w:after="240"/>
              <w:jc w:val="both"/>
            </w:pPr>
            <w:r w:rsidRPr="00BF5186">
              <w:t xml:space="preserve">несовершеннолетние, отбывшие наказание в </w:t>
            </w:r>
            <w:proofErr w:type="gramStart"/>
            <w:r w:rsidRPr="00BF5186">
              <w:t>виде</w:t>
            </w:r>
            <w:proofErr w:type="gramEnd"/>
            <w:r w:rsidRPr="00BF5186">
              <w:t xml:space="preserve"> лишения свободы за совершение преступления;</w:t>
            </w:r>
          </w:p>
          <w:p w:rsidR="00435BD0" w:rsidRPr="00BF5186" w:rsidRDefault="00435BD0" w:rsidP="00435BD0">
            <w:pPr>
              <w:spacing w:after="240"/>
              <w:jc w:val="both"/>
              <w:rPr>
                <w:i/>
                <w:highlight w:val="green"/>
              </w:rPr>
            </w:pPr>
            <w:r w:rsidRPr="00BF5186">
              <w:t>семьи, воспитывающие несовершеннолетних, находящихся в конфликте с законом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BD0" w:rsidRPr="00BF5186" w:rsidRDefault="00435BD0" w:rsidP="00435BD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BF5186">
              <w:rPr>
                <w:rFonts w:eastAsiaTheme="minorHAnsi"/>
                <w:b/>
                <w:lang w:eastAsia="en-US"/>
              </w:rPr>
              <w:lastRenderedPageBreak/>
              <w:t>1.  Создание условий для развития на местном уровне инфраструктуры, обеспечивающей социально значимую деятельность несовершеннолетних, находящихся в конфликте с законом: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lang w:eastAsia="en-US"/>
              </w:rPr>
            </w:pPr>
            <w:r w:rsidRPr="00BF5186">
              <w:rPr>
                <w:rFonts w:eastAsiaTheme="minorHAnsi"/>
                <w:lang w:eastAsia="en-US"/>
              </w:rPr>
              <w:t>создание и функционирование площадок инноваций для обучения и развития творчества несовершеннолетних в сфере современных информационных и телекоммуникационных технологий;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lang w:eastAsia="en-US"/>
              </w:rPr>
            </w:pPr>
            <w:r w:rsidRPr="00BF5186">
              <w:rPr>
                <w:rFonts w:eastAsiaTheme="minorHAnsi"/>
                <w:lang w:eastAsia="en-US"/>
              </w:rPr>
              <w:t>проведение мероприятий по патриотическому воспитанию, повышению гражданской ответственности несовершеннолетних;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lang w:eastAsia="en-US"/>
              </w:rPr>
            </w:pPr>
            <w:r w:rsidRPr="00BF5186">
              <w:rPr>
                <w:rFonts w:eastAsiaTheme="minorHAnsi"/>
                <w:lang w:eastAsia="en-US"/>
              </w:rPr>
              <w:t xml:space="preserve">создание служб, обеспечивающих обучение проектной и исследовательской деятельности, направленной на личностное и профессиональное самоопределение детей </w:t>
            </w:r>
            <w:r w:rsidRPr="00BF5186">
              <w:rPr>
                <w:rFonts w:eastAsiaTheme="minorHAnsi"/>
                <w:lang w:eastAsia="en-US"/>
              </w:rPr>
              <w:lastRenderedPageBreak/>
              <w:t>(реализация программ профессионального самоопределения, трудового воспитания и трудовой адаптации несовершеннолетних);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lang w:eastAsia="en-US"/>
              </w:rPr>
            </w:pPr>
            <w:r w:rsidRPr="00BF5186">
              <w:rPr>
                <w:rFonts w:eastAsiaTheme="minorHAnsi"/>
                <w:lang w:eastAsia="en-US"/>
              </w:rPr>
              <w:t xml:space="preserve">проведение мероприятий по формированию у подростков активной жизненной позиции, навыков ведения здорового образа жизни, профилактике употребления </w:t>
            </w:r>
            <w:proofErr w:type="spellStart"/>
            <w:r w:rsidRPr="00BF5186">
              <w:rPr>
                <w:rFonts w:eastAsiaTheme="minorHAnsi"/>
                <w:lang w:eastAsia="en-US"/>
              </w:rPr>
              <w:t>психоактивных</w:t>
            </w:r>
            <w:proofErr w:type="spellEnd"/>
            <w:r w:rsidRPr="00BF5186">
              <w:rPr>
                <w:rFonts w:eastAsiaTheme="minorHAnsi"/>
                <w:lang w:eastAsia="en-US"/>
              </w:rPr>
              <w:t xml:space="preserve"> веществ посредством физической культуры, спорта и туризма;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lang w:eastAsia="en-US"/>
              </w:rPr>
            </w:pPr>
            <w:r w:rsidRPr="00BF5186">
              <w:rPr>
                <w:rFonts w:eastAsiaTheme="minorHAnsi"/>
                <w:lang w:eastAsia="en-US"/>
              </w:rPr>
              <w:t>создание портфолио достижений каждого несовершеннолетнего – участника проекта (фот</w:t>
            </w:r>
            <w:proofErr w:type="gramStart"/>
            <w:r w:rsidRPr="00BF5186">
              <w:rPr>
                <w:rFonts w:eastAsiaTheme="minorHAnsi"/>
                <w:lang w:eastAsia="en-US"/>
              </w:rPr>
              <w:t>о-</w:t>
            </w:r>
            <w:proofErr w:type="gramEnd"/>
            <w:r w:rsidRPr="00BF5186">
              <w:rPr>
                <w:rFonts w:eastAsiaTheme="minorHAnsi"/>
                <w:lang w:eastAsia="en-US"/>
              </w:rPr>
              <w:t xml:space="preserve"> и видеоматериалы, печатные материалы о результатах работы с участниками проекта, успешные истории несовершеннолетних, награды, творческие работы, отзывы, другое).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BF5186">
              <w:rPr>
                <w:rFonts w:eastAsiaTheme="minorHAnsi"/>
                <w:b/>
                <w:lang w:eastAsia="en-US"/>
              </w:rPr>
              <w:t>2. Внедрение инновационных социальных практик, методик и технологий, направленных на профилактику безнадзорности и правонарушений несовершеннолетних, находящихся в конфликте с законом: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lang w:eastAsia="en-US"/>
              </w:rPr>
            </w:pPr>
            <w:r w:rsidRPr="00BF5186">
              <w:rPr>
                <w:rFonts w:eastAsiaTheme="minorHAnsi"/>
                <w:lang w:eastAsia="en-US"/>
              </w:rPr>
              <w:t xml:space="preserve">создание информационного поля (контента), наполненного полезными публикациями, позитивными стратегиями и нормами поведения, направленного на воспитание положительных качеств личности, обучение и развитие творческих способностей, профессиональное самоопределение; 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lang w:eastAsia="en-US"/>
              </w:rPr>
            </w:pPr>
            <w:r w:rsidRPr="00BF5186">
              <w:rPr>
                <w:rFonts w:eastAsiaTheme="minorHAnsi"/>
                <w:lang w:eastAsia="en-US"/>
              </w:rPr>
              <w:t>организация и осуществление социального сопровождения семей, воспитывающих несовершеннолетних в конфликте с законом;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lang w:eastAsia="en-US"/>
              </w:rPr>
            </w:pPr>
            <w:r w:rsidRPr="00BF5186">
              <w:rPr>
                <w:rFonts w:eastAsiaTheme="minorHAnsi"/>
                <w:lang w:eastAsia="en-US"/>
              </w:rPr>
              <w:t>реализация коррекционных программ по снижению агрессивных и насильственных проявлений в подростковой среде;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lang w:eastAsia="en-US"/>
              </w:rPr>
            </w:pPr>
            <w:r w:rsidRPr="00BF5186">
              <w:rPr>
                <w:rFonts w:eastAsiaTheme="minorHAnsi"/>
                <w:lang w:eastAsia="en-US"/>
              </w:rPr>
              <w:t>развитие сети служб медиации (примирения);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lang w:eastAsia="en-US"/>
              </w:rPr>
            </w:pPr>
            <w:r w:rsidRPr="00BF5186">
              <w:rPr>
                <w:rFonts w:eastAsiaTheme="minorHAnsi"/>
                <w:lang w:eastAsia="en-US"/>
              </w:rPr>
              <w:t>реализация мероприятий по правовому просвещению несовершеннолетних, родителей, формированию ответственного отношения родителей к выполнению своих обязанностей, активной жизненной позиции несовершеннолетних по защите своих прав с привлечением сотрудников ПДН и территориальных органов МВД.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lang w:eastAsia="en-US"/>
              </w:rPr>
            </w:pPr>
            <w:r w:rsidRPr="00BF5186">
              <w:rPr>
                <w:rFonts w:eastAsiaTheme="minorHAnsi"/>
                <w:b/>
                <w:lang w:eastAsia="en-US"/>
              </w:rPr>
              <w:t xml:space="preserve">3. Привлечение российских негосударственных некоммерческих организаций, к решению задач профилактики безнадзорности и правонарушений </w:t>
            </w:r>
            <w:r w:rsidRPr="00BF5186">
              <w:rPr>
                <w:rFonts w:eastAsiaTheme="minorHAnsi"/>
                <w:lang w:eastAsia="en-US"/>
              </w:rPr>
              <w:t>несовершеннолетних: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lang w:eastAsia="en-US"/>
              </w:rPr>
            </w:pPr>
            <w:r w:rsidRPr="00BF5186">
              <w:rPr>
                <w:rFonts w:eastAsiaTheme="minorHAnsi"/>
                <w:lang w:eastAsia="en-US"/>
              </w:rPr>
              <w:t>включение несовершеннолетних в деятельность молодежных общественных организаций и добровольческую деятельность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BF5186">
              <w:rPr>
                <w:rFonts w:eastAsiaTheme="minorHAnsi"/>
                <w:b/>
                <w:lang w:eastAsia="en-US"/>
              </w:rPr>
              <w:t>4. Развитие (поддержка) добровольческих инициатив: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lang w:eastAsia="en-US"/>
              </w:rPr>
            </w:pPr>
            <w:r w:rsidRPr="00BF5186">
              <w:rPr>
                <w:rFonts w:eastAsiaTheme="minorHAnsi"/>
                <w:lang w:eastAsia="en-US"/>
              </w:rPr>
              <w:t xml:space="preserve">привлечение и обучение волонтеров и добровольцев в </w:t>
            </w:r>
            <w:proofErr w:type="gramStart"/>
            <w:r w:rsidRPr="00BF5186">
              <w:rPr>
                <w:rFonts w:eastAsiaTheme="minorHAnsi"/>
                <w:lang w:eastAsia="en-US"/>
              </w:rPr>
              <w:t>качестве</w:t>
            </w:r>
            <w:proofErr w:type="gramEnd"/>
            <w:r w:rsidRPr="00BF5186">
              <w:rPr>
                <w:rFonts w:eastAsiaTheme="minorHAnsi"/>
                <w:lang w:eastAsia="en-US"/>
              </w:rPr>
              <w:t xml:space="preserve"> наставников для успешной социализации и самореализации несовершеннолетних целевых групп. 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BF5186">
              <w:rPr>
                <w:rFonts w:eastAsiaTheme="minorHAnsi"/>
                <w:b/>
                <w:lang w:eastAsia="en-US"/>
              </w:rPr>
              <w:t xml:space="preserve">5. Содействие в </w:t>
            </w:r>
            <w:proofErr w:type="gramStart"/>
            <w:r w:rsidRPr="00BF5186">
              <w:rPr>
                <w:rFonts w:eastAsiaTheme="minorHAnsi"/>
                <w:b/>
                <w:lang w:eastAsia="en-US"/>
              </w:rPr>
              <w:t>проведении</w:t>
            </w:r>
            <w:proofErr w:type="gramEnd"/>
            <w:r w:rsidRPr="00BF5186">
              <w:rPr>
                <w:rFonts w:eastAsiaTheme="minorHAnsi"/>
                <w:b/>
                <w:lang w:eastAsia="en-US"/>
              </w:rPr>
              <w:t xml:space="preserve"> мероприятий по обмену </w:t>
            </w:r>
            <w:r w:rsidRPr="00BF5186">
              <w:rPr>
                <w:rFonts w:eastAsiaTheme="minorHAnsi"/>
                <w:b/>
                <w:lang w:eastAsia="en-US"/>
              </w:rPr>
              <w:lastRenderedPageBreak/>
              <w:t>опытом специалистов, обеспечивающих внедрение новых социальных практик, методов и технологий на базе стажировочных площадок Фонда: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lang w:eastAsia="en-US"/>
              </w:rPr>
            </w:pPr>
            <w:r w:rsidRPr="00BF5186">
              <w:rPr>
                <w:rFonts w:eastAsiaTheme="minorHAnsi"/>
                <w:lang w:eastAsia="en-US"/>
              </w:rPr>
              <w:t>обмен опытом руководителей организаций и специалистов, непосредственно работающих с целевой группой, на базе профессиональной стажировочной площадки Фонда по соответствующему направлению;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lang w:eastAsia="en-US"/>
              </w:rPr>
            </w:pPr>
            <w:r w:rsidRPr="00BF5186">
              <w:rPr>
                <w:rFonts w:eastAsiaTheme="minorHAnsi"/>
                <w:lang w:eastAsia="en-US"/>
              </w:rPr>
              <w:t xml:space="preserve">проведение тренерами, прошедшими подготовку на базе профессиональных стажировочных площадок Фонда, обучающих мероприятий (методические семинары, конференции, </w:t>
            </w:r>
            <w:proofErr w:type="spellStart"/>
            <w:r w:rsidRPr="00BF5186">
              <w:rPr>
                <w:rFonts w:eastAsiaTheme="minorHAnsi"/>
                <w:lang w:eastAsia="en-US"/>
              </w:rPr>
              <w:t>супервизии</w:t>
            </w:r>
            <w:proofErr w:type="spellEnd"/>
            <w:r w:rsidRPr="00BF5186">
              <w:rPr>
                <w:rFonts w:eastAsiaTheme="minorHAnsi"/>
                <w:lang w:eastAsia="en-US"/>
              </w:rPr>
              <w:t xml:space="preserve">) для руководителей и специалистов организаций, непосредственно работающих с целевой группы. 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lang w:eastAsia="en-US"/>
              </w:rPr>
            </w:pPr>
            <w:r w:rsidRPr="00BF5186">
              <w:rPr>
                <w:rFonts w:eastAsiaTheme="minorHAnsi"/>
                <w:b/>
                <w:lang w:eastAsia="en-US"/>
              </w:rPr>
              <w:t xml:space="preserve">6. Информирование общественности о результатах реализации проекта </w:t>
            </w:r>
            <w:r w:rsidRPr="00BF5186">
              <w:rPr>
                <w:rFonts w:eastAsiaTheme="minorHAnsi"/>
                <w:lang w:eastAsia="en-US"/>
              </w:rPr>
              <w:t>(разработка медиа-плана, размещение информации на официальных сайтах муниципального образования и организаций – исполнителей мероприятий проекта, в печатных СМИ, на радио и телевидении).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BF5186">
              <w:rPr>
                <w:rFonts w:eastAsiaTheme="minorHAnsi"/>
                <w:b/>
                <w:lang w:eastAsia="en-US"/>
              </w:rPr>
              <w:t>7. Распространение результатов проекта:</w:t>
            </w:r>
          </w:p>
          <w:p w:rsidR="00435BD0" w:rsidRPr="00BF5186" w:rsidRDefault="00435BD0" w:rsidP="00435BD0">
            <w:pPr>
              <w:jc w:val="both"/>
              <w:rPr>
                <w:rFonts w:eastAsiaTheme="minorHAnsi"/>
                <w:lang w:eastAsia="en-US"/>
              </w:rPr>
            </w:pPr>
            <w:r w:rsidRPr="00BF5186">
              <w:rPr>
                <w:rFonts w:eastAsiaTheme="minorHAnsi"/>
                <w:lang w:eastAsia="en-US"/>
              </w:rPr>
              <w:t>Представление результатов внедрения новых методик и технологий, направленных на профилактику безнадзорности и правонарушений несовершеннолетних, находящихся в конфликте с законом, на Всероссийском форуме «Вместе ради детей!» в 2022, 2023 гг.;</w:t>
            </w:r>
          </w:p>
          <w:p w:rsidR="00435BD0" w:rsidRPr="00BF5186" w:rsidRDefault="00435BD0" w:rsidP="00435BD0">
            <w:pPr>
              <w:contextualSpacing/>
              <w:jc w:val="both"/>
              <w:rPr>
                <w:rFonts w:eastAsiaTheme="minorHAnsi"/>
                <w:highlight w:val="green"/>
                <w:lang w:eastAsia="en-US"/>
              </w:rPr>
            </w:pPr>
            <w:r w:rsidRPr="00BF5186">
              <w:rPr>
                <w:rFonts w:eastAsiaTheme="minorHAnsi"/>
                <w:lang w:eastAsia="en-US"/>
              </w:rPr>
              <w:t>проведение итогового мероприятия для специалистов (конференция, семинар, другое) по оценке эффективности проектной деятельности, распространению ее результатов, планированию дальнейшей работы с использованием презентационного материала.</w:t>
            </w:r>
          </w:p>
        </w:tc>
      </w:tr>
    </w:tbl>
    <w:p w:rsidR="00E0239E" w:rsidRPr="00E0239E" w:rsidRDefault="00E0239E" w:rsidP="00E0239E">
      <w:pPr>
        <w:ind w:firstLine="709"/>
        <w:jc w:val="both"/>
      </w:pPr>
    </w:p>
    <w:p w:rsidR="007D76E5" w:rsidRDefault="00BF5186" w:rsidP="007D76E5">
      <w:pPr>
        <w:ind w:firstLine="709"/>
        <w:contextualSpacing/>
        <w:jc w:val="both"/>
      </w:pPr>
      <w:r w:rsidRPr="00BF5186">
        <w:t xml:space="preserve">В </w:t>
      </w:r>
      <w:r w:rsidR="008721C4">
        <w:t>комплексных планах проектов предусмотрены обязательные мероприятия по управлению проектом</w:t>
      </w:r>
      <w:r w:rsidRPr="00BF5186">
        <w:t>:</w:t>
      </w:r>
    </w:p>
    <w:p w:rsidR="007D76E5" w:rsidRDefault="007D76E5" w:rsidP="007D76E5">
      <w:pPr>
        <w:ind w:firstLine="709"/>
        <w:contextualSpacing/>
        <w:jc w:val="both"/>
      </w:pPr>
      <w:r>
        <w:t xml:space="preserve">1. </w:t>
      </w:r>
      <w:r w:rsidR="00BF5186" w:rsidRPr="00BF5186">
        <w:t>Создание рабочей группы с участием представителей органов местного самоуправления муниципального образования и комиссии по делам несовершеннолетних и защите их прав, органа опеки и попечительства, а также организаций – исполнителей проекта.</w:t>
      </w:r>
    </w:p>
    <w:p w:rsidR="007D76E5" w:rsidRDefault="007D76E5" w:rsidP="007D76E5">
      <w:pPr>
        <w:ind w:firstLine="709"/>
        <w:contextualSpacing/>
        <w:jc w:val="both"/>
      </w:pPr>
      <w:r>
        <w:t xml:space="preserve">2. </w:t>
      </w:r>
      <w:r w:rsidR="00BF5186" w:rsidRPr="00BF5186">
        <w:t xml:space="preserve">Разработка и утверждение нормативных, методических, организационных, информационных и других документов и материалов, обеспечивающих реализацию проекта. </w:t>
      </w:r>
    </w:p>
    <w:p w:rsidR="007D76E5" w:rsidRDefault="007D76E5" w:rsidP="007D76E5">
      <w:pPr>
        <w:ind w:firstLine="709"/>
        <w:contextualSpacing/>
        <w:jc w:val="both"/>
      </w:pPr>
      <w:r>
        <w:t xml:space="preserve">3. </w:t>
      </w:r>
      <w:r w:rsidR="00BF5186" w:rsidRPr="00BF5186">
        <w:t xml:space="preserve">Формирование целевой группы проекта (получение согласия на участие детей в </w:t>
      </w:r>
      <w:proofErr w:type="gramStart"/>
      <w:r w:rsidR="00BF5186" w:rsidRPr="00BF5186">
        <w:t>проекте</w:t>
      </w:r>
      <w:proofErr w:type="gramEnd"/>
      <w:r w:rsidR="00BF5186" w:rsidRPr="00BF5186">
        <w:t xml:space="preserve"> и обработку персональных данных от их родителей (законных представителей) является обязательным).</w:t>
      </w:r>
    </w:p>
    <w:p w:rsidR="007D76E5" w:rsidRDefault="007D76E5" w:rsidP="007D76E5">
      <w:pPr>
        <w:ind w:firstLine="709"/>
        <w:contextualSpacing/>
        <w:jc w:val="both"/>
      </w:pPr>
      <w:r>
        <w:t xml:space="preserve">4. </w:t>
      </w:r>
      <w:r w:rsidR="00BF5186" w:rsidRPr="00BF5186">
        <w:t xml:space="preserve">Мониторинг реализации комплекса мероприятий проекта и достижения планируемых результатов. </w:t>
      </w:r>
    </w:p>
    <w:p w:rsidR="007D76E5" w:rsidRDefault="007D76E5" w:rsidP="007D76E5">
      <w:pPr>
        <w:ind w:firstLine="709"/>
        <w:contextualSpacing/>
        <w:jc w:val="both"/>
      </w:pPr>
      <w:r>
        <w:t xml:space="preserve">5. </w:t>
      </w:r>
      <w:r w:rsidR="00BF5186" w:rsidRPr="00BF5186">
        <w:t>Представление хода и итогов проекта (промежуточные, заключительные результаты) на заседаниях органов местного самоуправления, комиссий по делам несовершеннолетних и защите их прав.</w:t>
      </w:r>
    </w:p>
    <w:p w:rsidR="00BF5186" w:rsidRPr="007D76E5" w:rsidRDefault="007D76E5" w:rsidP="007D76E5">
      <w:pPr>
        <w:ind w:firstLine="709"/>
        <w:contextualSpacing/>
        <w:jc w:val="both"/>
      </w:pPr>
      <w:r>
        <w:t xml:space="preserve">6. </w:t>
      </w:r>
      <w:r w:rsidR="00BF5186" w:rsidRPr="00BF5186">
        <w:t>Создание презентационных материалов по итогам реализации комплекса мероприятий проекта.</w:t>
      </w:r>
    </w:p>
    <w:p w:rsidR="00BF5186" w:rsidRPr="00BF5186" w:rsidRDefault="00BF5186" w:rsidP="00BF5186">
      <w:pPr>
        <w:ind w:firstLine="708"/>
        <w:contextualSpacing/>
        <w:jc w:val="both"/>
        <w:rPr>
          <w:color w:val="000000"/>
          <w:shd w:val="clear" w:color="auto" w:fill="FFFFFF"/>
        </w:rPr>
      </w:pPr>
      <w:r w:rsidRPr="00BF5186">
        <w:rPr>
          <w:color w:val="000000"/>
          <w:shd w:val="clear" w:color="auto" w:fill="FFFFFF"/>
        </w:rPr>
        <w:t xml:space="preserve">Комплексную поддержку в </w:t>
      </w:r>
      <w:proofErr w:type="gramStart"/>
      <w:r w:rsidRPr="00BF5186">
        <w:rPr>
          <w:color w:val="000000"/>
          <w:shd w:val="clear" w:color="auto" w:fill="FFFFFF"/>
        </w:rPr>
        <w:t>рамках</w:t>
      </w:r>
      <w:proofErr w:type="gramEnd"/>
      <w:r w:rsidRPr="00BF5186">
        <w:rPr>
          <w:color w:val="000000"/>
          <w:shd w:val="clear" w:color="auto" w:fill="FFFFFF"/>
        </w:rPr>
        <w:t xml:space="preserve"> мероприятий проектов получат более  4</w:t>
      </w:r>
      <w:r w:rsidR="006F0F7B">
        <w:rPr>
          <w:color w:val="000000"/>
          <w:shd w:val="clear" w:color="auto" w:fill="FFFFFF"/>
        </w:rPr>
        <w:t>1</w:t>
      </w:r>
      <w:r w:rsidRPr="00BF5186">
        <w:rPr>
          <w:color w:val="000000"/>
          <w:shd w:val="clear" w:color="auto" w:fill="FFFFFF"/>
        </w:rPr>
        <w:t xml:space="preserve">00 детей, находящихся в трудной жизненной ситуации, в том числе около 1500 несовершеннолетних, </w:t>
      </w:r>
      <w:r w:rsidRPr="00BF5186">
        <w:lastRenderedPageBreak/>
        <w:t>находящихся в конфликте с законом.</w:t>
      </w:r>
      <w:r w:rsidRPr="00BF5186">
        <w:rPr>
          <w:color w:val="000000"/>
          <w:shd w:val="clear" w:color="auto" w:fill="FFFFFF"/>
        </w:rPr>
        <w:t xml:space="preserve"> </w:t>
      </w:r>
      <w:r w:rsidR="003776BC">
        <w:rPr>
          <w:color w:val="000000"/>
          <w:shd w:val="clear" w:color="auto" w:fill="FFFFFF"/>
        </w:rPr>
        <w:t>Б</w:t>
      </w:r>
      <w:r w:rsidRPr="00BF5186">
        <w:rPr>
          <w:color w:val="000000"/>
          <w:shd w:val="clear" w:color="auto" w:fill="FFFFFF"/>
        </w:rPr>
        <w:t>олее 2</w:t>
      </w:r>
      <w:r w:rsidR="006F0F7B">
        <w:rPr>
          <w:color w:val="000000"/>
          <w:shd w:val="clear" w:color="auto" w:fill="FFFFFF"/>
        </w:rPr>
        <w:t>3</w:t>
      </w:r>
      <w:r w:rsidRPr="00BF5186">
        <w:rPr>
          <w:color w:val="000000"/>
          <w:shd w:val="clear" w:color="auto" w:fill="FFFFFF"/>
        </w:rPr>
        <w:t>00 семей</w:t>
      </w:r>
      <w:r w:rsidR="003776BC">
        <w:rPr>
          <w:color w:val="000000"/>
          <w:shd w:val="clear" w:color="auto" w:fill="FFFFFF"/>
        </w:rPr>
        <w:t>, в</w:t>
      </w:r>
      <w:r w:rsidR="006F0F7B">
        <w:rPr>
          <w:color w:val="000000"/>
          <w:shd w:val="clear" w:color="auto" w:fill="FFFFFF"/>
        </w:rPr>
        <w:t>ключенных в состав целевой группы</w:t>
      </w:r>
      <w:r w:rsidR="003776BC">
        <w:rPr>
          <w:color w:val="000000"/>
          <w:shd w:val="clear" w:color="auto" w:fill="FFFFFF"/>
        </w:rPr>
        <w:t>,</w:t>
      </w:r>
      <w:r w:rsidR="006F0F7B">
        <w:rPr>
          <w:color w:val="000000"/>
          <w:shd w:val="clear" w:color="auto" w:fill="FFFFFF"/>
        </w:rPr>
        <w:t xml:space="preserve">  получат поддержку</w:t>
      </w:r>
      <w:r w:rsidR="003776BC">
        <w:rPr>
          <w:color w:val="000000"/>
          <w:shd w:val="clear" w:color="auto" w:fill="FFFFFF"/>
        </w:rPr>
        <w:t xml:space="preserve"> в </w:t>
      </w:r>
      <w:proofErr w:type="gramStart"/>
      <w:r w:rsidR="003776BC">
        <w:rPr>
          <w:color w:val="000000"/>
          <w:shd w:val="clear" w:color="auto" w:fill="FFFFFF"/>
        </w:rPr>
        <w:t>результате</w:t>
      </w:r>
      <w:proofErr w:type="gramEnd"/>
      <w:r w:rsidR="003776BC">
        <w:rPr>
          <w:color w:val="000000"/>
          <w:shd w:val="clear" w:color="auto" w:fill="FFFFFF"/>
        </w:rPr>
        <w:t xml:space="preserve"> участия в мероприятиях проекта.</w:t>
      </w:r>
      <w:r w:rsidRPr="00BF5186">
        <w:rPr>
          <w:color w:val="000000"/>
          <w:shd w:val="clear" w:color="auto" w:fill="FFFFFF"/>
        </w:rPr>
        <w:t xml:space="preserve"> </w:t>
      </w:r>
    </w:p>
    <w:p w:rsidR="00BF5186" w:rsidRPr="00BF5186" w:rsidRDefault="00BF5186" w:rsidP="00BF5186">
      <w:pPr>
        <w:ind w:firstLine="708"/>
        <w:contextualSpacing/>
        <w:jc w:val="both"/>
        <w:rPr>
          <w:color w:val="000000"/>
          <w:shd w:val="clear" w:color="auto" w:fill="FFFFFF"/>
        </w:rPr>
      </w:pPr>
      <w:r w:rsidRPr="00BF5186">
        <w:rPr>
          <w:color w:val="000000"/>
          <w:shd w:val="clear" w:color="auto" w:fill="FFFFFF"/>
        </w:rPr>
        <w:t xml:space="preserve">На профессиональных стажировочных площадках Фонда повысят компетенции </w:t>
      </w:r>
      <w:r w:rsidR="003776BC">
        <w:rPr>
          <w:color w:val="000000"/>
          <w:shd w:val="clear" w:color="auto" w:fill="FFFFFF"/>
        </w:rPr>
        <w:t>более</w:t>
      </w:r>
      <w:r w:rsidRPr="00BF5186">
        <w:rPr>
          <w:color w:val="000000"/>
          <w:shd w:val="clear" w:color="auto" w:fill="FFFFFF"/>
        </w:rPr>
        <w:t xml:space="preserve"> </w:t>
      </w:r>
      <w:r w:rsidR="003776BC">
        <w:rPr>
          <w:color w:val="000000"/>
          <w:shd w:val="clear" w:color="auto" w:fill="FFFFFF"/>
        </w:rPr>
        <w:t>90</w:t>
      </w:r>
      <w:r w:rsidRPr="00BF5186">
        <w:rPr>
          <w:color w:val="000000"/>
          <w:shd w:val="clear" w:color="auto" w:fill="FFFFFF"/>
        </w:rPr>
        <w:t xml:space="preserve"> специалистов, непосредственно работающих с целевой группой. </w:t>
      </w:r>
    </w:p>
    <w:p w:rsidR="00BF5186" w:rsidRPr="00BF5186" w:rsidRDefault="00BF5186" w:rsidP="00BF5186">
      <w:pPr>
        <w:ind w:firstLine="708"/>
        <w:contextualSpacing/>
        <w:jc w:val="both"/>
        <w:rPr>
          <w:color w:val="000000"/>
          <w:shd w:val="clear" w:color="auto" w:fill="FFFFFF"/>
        </w:rPr>
      </w:pPr>
      <w:r w:rsidRPr="00BF5186">
        <w:rPr>
          <w:rFonts w:eastAsiaTheme="minorHAnsi"/>
          <w:lang w:eastAsia="en-US"/>
        </w:rPr>
        <w:t>На муниципальном уровне в решение задач проектов будут вовлечены около</w:t>
      </w:r>
      <w:r w:rsidRPr="00BF5186">
        <w:rPr>
          <w:color w:val="000000"/>
          <w:shd w:val="clear" w:color="auto" w:fill="FFFFFF"/>
        </w:rPr>
        <w:t xml:space="preserve"> </w:t>
      </w:r>
      <w:r w:rsidR="003776BC">
        <w:rPr>
          <w:color w:val="000000"/>
          <w:shd w:val="clear" w:color="auto" w:fill="FFFFFF"/>
        </w:rPr>
        <w:t>750</w:t>
      </w:r>
      <w:r w:rsidRPr="00BF5186">
        <w:rPr>
          <w:color w:val="000000"/>
          <w:shd w:val="clear" w:color="auto" w:fill="FFFFFF"/>
        </w:rPr>
        <w:t xml:space="preserve"> организаций разной ведомственной принадлежности, в том числе более 70 социально ориентированных некоммерческих организаций. </w:t>
      </w:r>
    </w:p>
    <w:p w:rsidR="008721C4" w:rsidRPr="00A92D32" w:rsidRDefault="008721C4" w:rsidP="008721C4">
      <w:pPr>
        <w:ind w:firstLine="709"/>
        <w:jc w:val="both"/>
      </w:pPr>
      <w:bookmarkStart w:id="0" w:name="_GoBack"/>
      <w:bookmarkEnd w:id="0"/>
      <w:r w:rsidRPr="00A92D32">
        <w:t>Фонд сообщает, что победители конкурса в ближайшее время будут письменно извещены о порядке заключения Договоров о предоставлении средств на безвозмездной и безвозвратной основе в форме гранта, источником финансового обеспечения, которых полностью или частично является субсидия, предоставленная из федерального бюджета.</w:t>
      </w:r>
    </w:p>
    <w:p w:rsidR="008721C4" w:rsidRPr="00A92D32" w:rsidRDefault="008721C4" w:rsidP="008721C4">
      <w:pPr>
        <w:ind w:firstLine="709"/>
        <w:jc w:val="both"/>
      </w:pPr>
    </w:p>
    <w:p w:rsidR="008721C4" w:rsidRPr="00A92D32" w:rsidRDefault="008721C4" w:rsidP="005A4249">
      <w:pPr>
        <w:jc w:val="center"/>
        <w:rPr>
          <w:b/>
        </w:rPr>
      </w:pPr>
      <w:r w:rsidRPr="00A92D32">
        <w:rPr>
          <w:b/>
        </w:rPr>
        <w:t xml:space="preserve">Фонд благодарит все </w:t>
      </w:r>
      <w:r w:rsidR="0096284E" w:rsidRPr="00A92D32">
        <w:rPr>
          <w:b/>
        </w:rPr>
        <w:t>муниципальные образования</w:t>
      </w:r>
      <w:r w:rsidRPr="00A92D32">
        <w:rPr>
          <w:b/>
        </w:rPr>
        <w:t xml:space="preserve">, представившие на конкурс проекты,  </w:t>
      </w:r>
      <w:r w:rsidR="005A4249" w:rsidRPr="005A4249">
        <w:rPr>
          <w:b/>
        </w:rPr>
        <w:t>за акт</w:t>
      </w:r>
      <w:r w:rsidR="005A4249">
        <w:rPr>
          <w:b/>
        </w:rPr>
        <w:t xml:space="preserve">ивность и плодотворные усилия, </w:t>
      </w:r>
      <w:r w:rsidR="005A4249" w:rsidRPr="005A4249">
        <w:rPr>
          <w:b/>
        </w:rPr>
        <w:t xml:space="preserve">направленные на повышение </w:t>
      </w:r>
      <w:r w:rsidR="005A4249">
        <w:rPr>
          <w:b/>
        </w:rPr>
        <w:t xml:space="preserve">эффективности поддержки детей, </w:t>
      </w:r>
      <w:r w:rsidR="005A4249" w:rsidRPr="005A4249">
        <w:rPr>
          <w:b/>
        </w:rPr>
        <w:t>находящихся в трудной жизненной ситуации</w:t>
      </w:r>
    </w:p>
    <w:sectPr w:rsidR="008721C4" w:rsidRPr="00A92D32" w:rsidSect="007D76E5">
      <w:headerReference w:type="even" r:id="rId9"/>
      <w:headerReference w:type="default" r:id="rId10"/>
      <w:headerReference w:type="firs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99" w:rsidRDefault="00C65F99">
      <w:r>
        <w:separator/>
      </w:r>
    </w:p>
  </w:endnote>
  <w:endnote w:type="continuationSeparator" w:id="0">
    <w:p w:rsidR="00C65F99" w:rsidRDefault="00C6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99" w:rsidRDefault="00C65F99">
      <w:r>
        <w:separator/>
      </w:r>
    </w:p>
  </w:footnote>
  <w:footnote w:type="continuationSeparator" w:id="0">
    <w:p w:rsidR="00C65F99" w:rsidRDefault="00C6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99" w:rsidRDefault="00C65F99" w:rsidP="00BB2F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F99" w:rsidRDefault="00C65F99" w:rsidP="00BB2F1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99" w:rsidRDefault="00C65F99" w:rsidP="008F341A">
    <w:pPr>
      <w:pStyle w:val="a3"/>
      <w:framePr w:wrap="around" w:vAnchor="text" w:hAnchor="margin" w:xAlign="right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0542">
      <w:rPr>
        <w:rStyle w:val="a5"/>
        <w:noProof/>
      </w:rPr>
      <w:t>7</w:t>
    </w:r>
    <w:r>
      <w:rPr>
        <w:rStyle w:val="a5"/>
      </w:rPr>
      <w:fldChar w:fldCharType="end"/>
    </w:r>
  </w:p>
  <w:p w:rsidR="00C65F99" w:rsidRDefault="00C65F99" w:rsidP="008F341A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99" w:rsidRDefault="00C65F99">
    <w:pPr>
      <w:pStyle w:val="a3"/>
      <w:jc w:val="center"/>
    </w:pPr>
  </w:p>
  <w:p w:rsidR="00C65F99" w:rsidRDefault="00C65F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606E"/>
    <w:multiLevelType w:val="hybridMultilevel"/>
    <w:tmpl w:val="E0FA77CC"/>
    <w:lvl w:ilvl="0" w:tplc="3B9AECC0">
      <w:start w:val="1"/>
      <w:numFmt w:val="decimal"/>
      <w:lvlText w:val="%1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>
    <w:nsid w:val="25D47AA2"/>
    <w:multiLevelType w:val="hybridMultilevel"/>
    <w:tmpl w:val="90B88B30"/>
    <w:lvl w:ilvl="0" w:tplc="9A7AB7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EA2981"/>
    <w:multiLevelType w:val="hybridMultilevel"/>
    <w:tmpl w:val="E86C3472"/>
    <w:lvl w:ilvl="0" w:tplc="78583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5594F"/>
    <w:multiLevelType w:val="hybridMultilevel"/>
    <w:tmpl w:val="2A80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23958"/>
    <w:multiLevelType w:val="hybridMultilevel"/>
    <w:tmpl w:val="405EE8CC"/>
    <w:lvl w:ilvl="0" w:tplc="7AA6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A953A2"/>
    <w:multiLevelType w:val="hybridMultilevel"/>
    <w:tmpl w:val="78B65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40C20E3"/>
    <w:multiLevelType w:val="hybridMultilevel"/>
    <w:tmpl w:val="C78E30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DF84547"/>
    <w:multiLevelType w:val="hybridMultilevel"/>
    <w:tmpl w:val="5A4444FA"/>
    <w:lvl w:ilvl="0" w:tplc="EE32A2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F4AD8"/>
    <w:multiLevelType w:val="hybridMultilevel"/>
    <w:tmpl w:val="2A881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66B6935"/>
    <w:multiLevelType w:val="hybridMultilevel"/>
    <w:tmpl w:val="C648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E6197"/>
    <w:multiLevelType w:val="hybridMultilevel"/>
    <w:tmpl w:val="3BA6E282"/>
    <w:lvl w:ilvl="0" w:tplc="3F9CCB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1F0999"/>
    <w:multiLevelType w:val="hybridMultilevel"/>
    <w:tmpl w:val="8BAA892E"/>
    <w:lvl w:ilvl="0" w:tplc="F53209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7A"/>
    <w:rsid w:val="0000627B"/>
    <w:rsid w:val="000106C9"/>
    <w:rsid w:val="0001176B"/>
    <w:rsid w:val="00013585"/>
    <w:rsid w:val="00016556"/>
    <w:rsid w:val="00017435"/>
    <w:rsid w:val="000200A0"/>
    <w:rsid w:val="00023656"/>
    <w:rsid w:val="000301BF"/>
    <w:rsid w:val="00030F10"/>
    <w:rsid w:val="000321C6"/>
    <w:rsid w:val="00037C00"/>
    <w:rsid w:val="00040746"/>
    <w:rsid w:val="00040B5D"/>
    <w:rsid w:val="00041F47"/>
    <w:rsid w:val="00043B89"/>
    <w:rsid w:val="00045B35"/>
    <w:rsid w:val="00046421"/>
    <w:rsid w:val="00047764"/>
    <w:rsid w:val="00050411"/>
    <w:rsid w:val="00054E4E"/>
    <w:rsid w:val="00062A6F"/>
    <w:rsid w:val="000648EE"/>
    <w:rsid w:val="00064941"/>
    <w:rsid w:val="00067521"/>
    <w:rsid w:val="00070CAA"/>
    <w:rsid w:val="0007329D"/>
    <w:rsid w:val="00082100"/>
    <w:rsid w:val="00083DF2"/>
    <w:rsid w:val="00084B1E"/>
    <w:rsid w:val="000911DB"/>
    <w:rsid w:val="00094B3C"/>
    <w:rsid w:val="000950D6"/>
    <w:rsid w:val="0009589A"/>
    <w:rsid w:val="00096275"/>
    <w:rsid w:val="00096D1C"/>
    <w:rsid w:val="0009725F"/>
    <w:rsid w:val="000976E3"/>
    <w:rsid w:val="000A1D36"/>
    <w:rsid w:val="000A1EB3"/>
    <w:rsid w:val="000A3222"/>
    <w:rsid w:val="000A54B6"/>
    <w:rsid w:val="000A57DA"/>
    <w:rsid w:val="000A6193"/>
    <w:rsid w:val="000A79BA"/>
    <w:rsid w:val="000B3FF7"/>
    <w:rsid w:val="000B6CA0"/>
    <w:rsid w:val="000B75DB"/>
    <w:rsid w:val="000D44EC"/>
    <w:rsid w:val="000D4C64"/>
    <w:rsid w:val="000E0D06"/>
    <w:rsid w:val="000E284F"/>
    <w:rsid w:val="000E2B21"/>
    <w:rsid w:val="000E2C87"/>
    <w:rsid w:val="000F109F"/>
    <w:rsid w:val="000F1288"/>
    <w:rsid w:val="000F1649"/>
    <w:rsid w:val="000F271B"/>
    <w:rsid w:val="000F2B8E"/>
    <w:rsid w:val="000F2D21"/>
    <w:rsid w:val="000F55E8"/>
    <w:rsid w:val="00100893"/>
    <w:rsid w:val="00101225"/>
    <w:rsid w:val="001026C9"/>
    <w:rsid w:val="00106C98"/>
    <w:rsid w:val="00107F56"/>
    <w:rsid w:val="001101C0"/>
    <w:rsid w:val="0011049A"/>
    <w:rsid w:val="00113988"/>
    <w:rsid w:val="00116632"/>
    <w:rsid w:val="00116699"/>
    <w:rsid w:val="00117221"/>
    <w:rsid w:val="00121393"/>
    <w:rsid w:val="00123C6C"/>
    <w:rsid w:val="00126DDF"/>
    <w:rsid w:val="0013059B"/>
    <w:rsid w:val="00133923"/>
    <w:rsid w:val="00136CD5"/>
    <w:rsid w:val="00136FBF"/>
    <w:rsid w:val="00137ECD"/>
    <w:rsid w:val="001404FA"/>
    <w:rsid w:val="00141D62"/>
    <w:rsid w:val="00143EE3"/>
    <w:rsid w:val="00145257"/>
    <w:rsid w:val="001466E4"/>
    <w:rsid w:val="001504A9"/>
    <w:rsid w:val="0015099A"/>
    <w:rsid w:val="001510FA"/>
    <w:rsid w:val="0015140B"/>
    <w:rsid w:val="00152021"/>
    <w:rsid w:val="001539A7"/>
    <w:rsid w:val="001564E4"/>
    <w:rsid w:val="00161B50"/>
    <w:rsid w:val="00162B30"/>
    <w:rsid w:val="001667D9"/>
    <w:rsid w:val="00171294"/>
    <w:rsid w:val="00173715"/>
    <w:rsid w:val="00173B34"/>
    <w:rsid w:val="00174E06"/>
    <w:rsid w:val="00176651"/>
    <w:rsid w:val="00177A29"/>
    <w:rsid w:val="00177AE0"/>
    <w:rsid w:val="00184CAF"/>
    <w:rsid w:val="00184D76"/>
    <w:rsid w:val="00192AC4"/>
    <w:rsid w:val="00193AFE"/>
    <w:rsid w:val="001A032C"/>
    <w:rsid w:val="001A0D21"/>
    <w:rsid w:val="001A6E46"/>
    <w:rsid w:val="001A704F"/>
    <w:rsid w:val="001B3E62"/>
    <w:rsid w:val="001B5F4E"/>
    <w:rsid w:val="001C07FA"/>
    <w:rsid w:val="001C2E95"/>
    <w:rsid w:val="001C5FE1"/>
    <w:rsid w:val="001C693E"/>
    <w:rsid w:val="001C6F65"/>
    <w:rsid w:val="001D0C8B"/>
    <w:rsid w:val="001D3573"/>
    <w:rsid w:val="001D430D"/>
    <w:rsid w:val="001D7297"/>
    <w:rsid w:val="001E00AF"/>
    <w:rsid w:val="001E1330"/>
    <w:rsid w:val="001E16EA"/>
    <w:rsid w:val="001E377B"/>
    <w:rsid w:val="001E3FA0"/>
    <w:rsid w:val="001E51E4"/>
    <w:rsid w:val="001E6135"/>
    <w:rsid w:val="001F10DC"/>
    <w:rsid w:val="001F2347"/>
    <w:rsid w:val="002059CA"/>
    <w:rsid w:val="00210307"/>
    <w:rsid w:val="00215011"/>
    <w:rsid w:val="00220CCC"/>
    <w:rsid w:val="002220F7"/>
    <w:rsid w:val="00222265"/>
    <w:rsid w:val="002228B2"/>
    <w:rsid w:val="002303B5"/>
    <w:rsid w:val="002304C6"/>
    <w:rsid w:val="00236F26"/>
    <w:rsid w:val="00240A9A"/>
    <w:rsid w:val="00240B08"/>
    <w:rsid w:val="00244828"/>
    <w:rsid w:val="00246128"/>
    <w:rsid w:val="00246DE3"/>
    <w:rsid w:val="00251E6E"/>
    <w:rsid w:val="002601DB"/>
    <w:rsid w:val="00260977"/>
    <w:rsid w:val="002618F4"/>
    <w:rsid w:val="00262A6F"/>
    <w:rsid w:val="00263306"/>
    <w:rsid w:val="00265CF3"/>
    <w:rsid w:val="0027077A"/>
    <w:rsid w:val="002710F8"/>
    <w:rsid w:val="002725AB"/>
    <w:rsid w:val="00277E56"/>
    <w:rsid w:val="00280DB9"/>
    <w:rsid w:val="00282372"/>
    <w:rsid w:val="00282615"/>
    <w:rsid w:val="00286FED"/>
    <w:rsid w:val="0029011B"/>
    <w:rsid w:val="002909B6"/>
    <w:rsid w:val="002924AB"/>
    <w:rsid w:val="0029411B"/>
    <w:rsid w:val="00297806"/>
    <w:rsid w:val="00297CAC"/>
    <w:rsid w:val="002A00B3"/>
    <w:rsid w:val="002A3795"/>
    <w:rsid w:val="002A432B"/>
    <w:rsid w:val="002A48D5"/>
    <w:rsid w:val="002A4BAF"/>
    <w:rsid w:val="002A7202"/>
    <w:rsid w:val="002B33F0"/>
    <w:rsid w:val="002C0D03"/>
    <w:rsid w:val="002C142B"/>
    <w:rsid w:val="002C16AE"/>
    <w:rsid w:val="002C2D3C"/>
    <w:rsid w:val="002C44B3"/>
    <w:rsid w:val="002C720E"/>
    <w:rsid w:val="002D1B6F"/>
    <w:rsid w:val="002D1B9A"/>
    <w:rsid w:val="002D3294"/>
    <w:rsid w:val="002D3BFB"/>
    <w:rsid w:val="002D4CB7"/>
    <w:rsid w:val="002D5660"/>
    <w:rsid w:val="002D6D23"/>
    <w:rsid w:val="002D7418"/>
    <w:rsid w:val="002E0E94"/>
    <w:rsid w:val="002E53F1"/>
    <w:rsid w:val="002E7CC0"/>
    <w:rsid w:val="002F213A"/>
    <w:rsid w:val="002F28AF"/>
    <w:rsid w:val="002F2C2B"/>
    <w:rsid w:val="002F4144"/>
    <w:rsid w:val="002F60AC"/>
    <w:rsid w:val="00301ED7"/>
    <w:rsid w:val="003025C7"/>
    <w:rsid w:val="00303B43"/>
    <w:rsid w:val="0030427D"/>
    <w:rsid w:val="0030466D"/>
    <w:rsid w:val="003078EB"/>
    <w:rsid w:val="00311B1F"/>
    <w:rsid w:val="00315273"/>
    <w:rsid w:val="00315E4C"/>
    <w:rsid w:val="00316781"/>
    <w:rsid w:val="0032145A"/>
    <w:rsid w:val="003221B4"/>
    <w:rsid w:val="00322BF8"/>
    <w:rsid w:val="00323EBF"/>
    <w:rsid w:val="00326324"/>
    <w:rsid w:val="003305E9"/>
    <w:rsid w:val="00331E1B"/>
    <w:rsid w:val="00332AB9"/>
    <w:rsid w:val="00336225"/>
    <w:rsid w:val="003409BE"/>
    <w:rsid w:val="003425CE"/>
    <w:rsid w:val="0034627B"/>
    <w:rsid w:val="00347E5F"/>
    <w:rsid w:val="0035022B"/>
    <w:rsid w:val="003511A3"/>
    <w:rsid w:val="003541E0"/>
    <w:rsid w:val="00360793"/>
    <w:rsid w:val="00360D8F"/>
    <w:rsid w:val="003648B4"/>
    <w:rsid w:val="00365015"/>
    <w:rsid w:val="00365279"/>
    <w:rsid w:val="00365DF7"/>
    <w:rsid w:val="00366730"/>
    <w:rsid w:val="003714E1"/>
    <w:rsid w:val="00373FD4"/>
    <w:rsid w:val="0037555B"/>
    <w:rsid w:val="003762D5"/>
    <w:rsid w:val="00377456"/>
    <w:rsid w:val="003776BC"/>
    <w:rsid w:val="00380047"/>
    <w:rsid w:val="00382C4B"/>
    <w:rsid w:val="003864E7"/>
    <w:rsid w:val="0039023E"/>
    <w:rsid w:val="00393D7B"/>
    <w:rsid w:val="00397AB7"/>
    <w:rsid w:val="00397F66"/>
    <w:rsid w:val="003A3091"/>
    <w:rsid w:val="003A30B6"/>
    <w:rsid w:val="003A3298"/>
    <w:rsid w:val="003A34EF"/>
    <w:rsid w:val="003A5D35"/>
    <w:rsid w:val="003A64CE"/>
    <w:rsid w:val="003A6C21"/>
    <w:rsid w:val="003B1F62"/>
    <w:rsid w:val="003B276A"/>
    <w:rsid w:val="003B44F4"/>
    <w:rsid w:val="003B454A"/>
    <w:rsid w:val="003C39CA"/>
    <w:rsid w:val="003C643F"/>
    <w:rsid w:val="003E04B4"/>
    <w:rsid w:val="003E11A3"/>
    <w:rsid w:val="003E2993"/>
    <w:rsid w:val="003E2B3B"/>
    <w:rsid w:val="003E4136"/>
    <w:rsid w:val="003E4548"/>
    <w:rsid w:val="003E65B4"/>
    <w:rsid w:val="003F1E63"/>
    <w:rsid w:val="003F328A"/>
    <w:rsid w:val="003F37AF"/>
    <w:rsid w:val="003F435D"/>
    <w:rsid w:val="003F6CBD"/>
    <w:rsid w:val="0040063A"/>
    <w:rsid w:val="00403358"/>
    <w:rsid w:val="00405C2A"/>
    <w:rsid w:val="00410570"/>
    <w:rsid w:val="00411B51"/>
    <w:rsid w:val="00413CDF"/>
    <w:rsid w:val="00416508"/>
    <w:rsid w:val="00417D69"/>
    <w:rsid w:val="00423579"/>
    <w:rsid w:val="00434450"/>
    <w:rsid w:val="00435BD0"/>
    <w:rsid w:val="00436291"/>
    <w:rsid w:val="00436F72"/>
    <w:rsid w:val="00440DA9"/>
    <w:rsid w:val="00440E53"/>
    <w:rsid w:val="00441F1B"/>
    <w:rsid w:val="00446219"/>
    <w:rsid w:val="00446AFA"/>
    <w:rsid w:val="004478FF"/>
    <w:rsid w:val="00451DB9"/>
    <w:rsid w:val="00453B3A"/>
    <w:rsid w:val="004559D0"/>
    <w:rsid w:val="00457CFD"/>
    <w:rsid w:val="00457F1F"/>
    <w:rsid w:val="004605DB"/>
    <w:rsid w:val="004628DF"/>
    <w:rsid w:val="004652A8"/>
    <w:rsid w:val="004675E9"/>
    <w:rsid w:val="00467FE4"/>
    <w:rsid w:val="004756AD"/>
    <w:rsid w:val="00477CE8"/>
    <w:rsid w:val="00485CE6"/>
    <w:rsid w:val="00487B00"/>
    <w:rsid w:val="00487DAF"/>
    <w:rsid w:val="00492BB1"/>
    <w:rsid w:val="00494C39"/>
    <w:rsid w:val="00496884"/>
    <w:rsid w:val="004A5FF1"/>
    <w:rsid w:val="004A7F2A"/>
    <w:rsid w:val="004B1A30"/>
    <w:rsid w:val="004B26F5"/>
    <w:rsid w:val="004B5427"/>
    <w:rsid w:val="004B65F3"/>
    <w:rsid w:val="004B68D7"/>
    <w:rsid w:val="004C0E67"/>
    <w:rsid w:val="004C1BE7"/>
    <w:rsid w:val="004C356D"/>
    <w:rsid w:val="004C5B3F"/>
    <w:rsid w:val="004C63A3"/>
    <w:rsid w:val="004C6A3B"/>
    <w:rsid w:val="004C707A"/>
    <w:rsid w:val="004D064F"/>
    <w:rsid w:val="004D2507"/>
    <w:rsid w:val="004D49BA"/>
    <w:rsid w:val="004D4B15"/>
    <w:rsid w:val="004D6F0F"/>
    <w:rsid w:val="004E1B39"/>
    <w:rsid w:val="004E27B4"/>
    <w:rsid w:val="004E6E33"/>
    <w:rsid w:val="004F105F"/>
    <w:rsid w:val="004F1FE8"/>
    <w:rsid w:val="004F2E7B"/>
    <w:rsid w:val="004F6A77"/>
    <w:rsid w:val="00501A2E"/>
    <w:rsid w:val="005032E1"/>
    <w:rsid w:val="00504169"/>
    <w:rsid w:val="00505087"/>
    <w:rsid w:val="00514572"/>
    <w:rsid w:val="00521CE1"/>
    <w:rsid w:val="00522AE4"/>
    <w:rsid w:val="00523A2E"/>
    <w:rsid w:val="005241D7"/>
    <w:rsid w:val="00525559"/>
    <w:rsid w:val="00525E25"/>
    <w:rsid w:val="00526C0A"/>
    <w:rsid w:val="005271C3"/>
    <w:rsid w:val="00534583"/>
    <w:rsid w:val="00536286"/>
    <w:rsid w:val="00540870"/>
    <w:rsid w:val="005456DF"/>
    <w:rsid w:val="005465D3"/>
    <w:rsid w:val="0055143B"/>
    <w:rsid w:val="00554A62"/>
    <w:rsid w:val="0055517A"/>
    <w:rsid w:val="00556E56"/>
    <w:rsid w:val="0056206E"/>
    <w:rsid w:val="005628E9"/>
    <w:rsid w:val="00564EDD"/>
    <w:rsid w:val="00565DA6"/>
    <w:rsid w:val="005660C0"/>
    <w:rsid w:val="00571142"/>
    <w:rsid w:val="005717FA"/>
    <w:rsid w:val="0057272A"/>
    <w:rsid w:val="00573E6E"/>
    <w:rsid w:val="00574295"/>
    <w:rsid w:val="00577B66"/>
    <w:rsid w:val="00577F56"/>
    <w:rsid w:val="005817CD"/>
    <w:rsid w:val="00582A99"/>
    <w:rsid w:val="00583368"/>
    <w:rsid w:val="00583FFF"/>
    <w:rsid w:val="0059002B"/>
    <w:rsid w:val="0059381B"/>
    <w:rsid w:val="0059498D"/>
    <w:rsid w:val="0059753C"/>
    <w:rsid w:val="005A157E"/>
    <w:rsid w:val="005A4249"/>
    <w:rsid w:val="005A4736"/>
    <w:rsid w:val="005A53CB"/>
    <w:rsid w:val="005A5452"/>
    <w:rsid w:val="005A6ADD"/>
    <w:rsid w:val="005B294C"/>
    <w:rsid w:val="005B4BF4"/>
    <w:rsid w:val="005B7D18"/>
    <w:rsid w:val="005C2453"/>
    <w:rsid w:val="005C3191"/>
    <w:rsid w:val="005C3FE1"/>
    <w:rsid w:val="005D19AB"/>
    <w:rsid w:val="005D1C18"/>
    <w:rsid w:val="005D2810"/>
    <w:rsid w:val="005D2D35"/>
    <w:rsid w:val="005E0740"/>
    <w:rsid w:val="005E084C"/>
    <w:rsid w:val="005E2B27"/>
    <w:rsid w:val="005E2DB4"/>
    <w:rsid w:val="005E3339"/>
    <w:rsid w:val="005E4521"/>
    <w:rsid w:val="005F243D"/>
    <w:rsid w:val="005F245C"/>
    <w:rsid w:val="005F2FFB"/>
    <w:rsid w:val="005F6DD0"/>
    <w:rsid w:val="005F70D8"/>
    <w:rsid w:val="006018F8"/>
    <w:rsid w:val="00604200"/>
    <w:rsid w:val="00615E80"/>
    <w:rsid w:val="00617995"/>
    <w:rsid w:val="00617A5B"/>
    <w:rsid w:val="00621AA8"/>
    <w:rsid w:val="00621E7A"/>
    <w:rsid w:val="00624423"/>
    <w:rsid w:val="00625E67"/>
    <w:rsid w:val="00630CBE"/>
    <w:rsid w:val="00632030"/>
    <w:rsid w:val="006334D3"/>
    <w:rsid w:val="00633D25"/>
    <w:rsid w:val="00635149"/>
    <w:rsid w:val="00636003"/>
    <w:rsid w:val="00637CCB"/>
    <w:rsid w:val="00641E7F"/>
    <w:rsid w:val="00643A26"/>
    <w:rsid w:val="00643CB7"/>
    <w:rsid w:val="006463C3"/>
    <w:rsid w:val="00646C0C"/>
    <w:rsid w:val="0064738C"/>
    <w:rsid w:val="00652906"/>
    <w:rsid w:val="0065548D"/>
    <w:rsid w:val="00655980"/>
    <w:rsid w:val="006609E9"/>
    <w:rsid w:val="0066203C"/>
    <w:rsid w:val="00663051"/>
    <w:rsid w:val="006631E1"/>
    <w:rsid w:val="00666141"/>
    <w:rsid w:val="006703EE"/>
    <w:rsid w:val="0067190B"/>
    <w:rsid w:val="00671C85"/>
    <w:rsid w:val="006733A1"/>
    <w:rsid w:val="006755C7"/>
    <w:rsid w:val="00676C77"/>
    <w:rsid w:val="006824AC"/>
    <w:rsid w:val="006824E1"/>
    <w:rsid w:val="00683A3F"/>
    <w:rsid w:val="00684713"/>
    <w:rsid w:val="00690F2A"/>
    <w:rsid w:val="00693960"/>
    <w:rsid w:val="006976B8"/>
    <w:rsid w:val="006A6342"/>
    <w:rsid w:val="006A714E"/>
    <w:rsid w:val="006A72D1"/>
    <w:rsid w:val="006A7395"/>
    <w:rsid w:val="006B05C4"/>
    <w:rsid w:val="006B09EA"/>
    <w:rsid w:val="006B4955"/>
    <w:rsid w:val="006B5015"/>
    <w:rsid w:val="006C080F"/>
    <w:rsid w:val="006C46A3"/>
    <w:rsid w:val="006C5488"/>
    <w:rsid w:val="006C5C85"/>
    <w:rsid w:val="006C5D42"/>
    <w:rsid w:val="006C6045"/>
    <w:rsid w:val="006D02D0"/>
    <w:rsid w:val="006D049D"/>
    <w:rsid w:val="006D1541"/>
    <w:rsid w:val="006D2483"/>
    <w:rsid w:val="006D5D7A"/>
    <w:rsid w:val="006D7576"/>
    <w:rsid w:val="006E03E7"/>
    <w:rsid w:val="006E701B"/>
    <w:rsid w:val="006E73FF"/>
    <w:rsid w:val="006E7C39"/>
    <w:rsid w:val="006F0423"/>
    <w:rsid w:val="006F0F7B"/>
    <w:rsid w:val="006F0FA5"/>
    <w:rsid w:val="006F46BA"/>
    <w:rsid w:val="006F4818"/>
    <w:rsid w:val="00701106"/>
    <w:rsid w:val="00703C19"/>
    <w:rsid w:val="0070431C"/>
    <w:rsid w:val="007057E9"/>
    <w:rsid w:val="00706F01"/>
    <w:rsid w:val="007072CE"/>
    <w:rsid w:val="00711B60"/>
    <w:rsid w:val="00712545"/>
    <w:rsid w:val="00712D21"/>
    <w:rsid w:val="007133BB"/>
    <w:rsid w:val="007140D2"/>
    <w:rsid w:val="00720957"/>
    <w:rsid w:val="00721409"/>
    <w:rsid w:val="00721A0B"/>
    <w:rsid w:val="007238AF"/>
    <w:rsid w:val="00723F58"/>
    <w:rsid w:val="00727E40"/>
    <w:rsid w:val="0073170C"/>
    <w:rsid w:val="007324EF"/>
    <w:rsid w:val="007371D3"/>
    <w:rsid w:val="00737610"/>
    <w:rsid w:val="00737A66"/>
    <w:rsid w:val="00741755"/>
    <w:rsid w:val="007450FB"/>
    <w:rsid w:val="00751B91"/>
    <w:rsid w:val="007533ED"/>
    <w:rsid w:val="00754B37"/>
    <w:rsid w:val="00755037"/>
    <w:rsid w:val="00755143"/>
    <w:rsid w:val="0075540A"/>
    <w:rsid w:val="00755A10"/>
    <w:rsid w:val="0075637A"/>
    <w:rsid w:val="00766971"/>
    <w:rsid w:val="007710A3"/>
    <w:rsid w:val="007727AB"/>
    <w:rsid w:val="007734D6"/>
    <w:rsid w:val="00773AB1"/>
    <w:rsid w:val="00775A79"/>
    <w:rsid w:val="00777924"/>
    <w:rsid w:val="00785B5E"/>
    <w:rsid w:val="00785BBF"/>
    <w:rsid w:val="00787885"/>
    <w:rsid w:val="00790F33"/>
    <w:rsid w:val="0079463C"/>
    <w:rsid w:val="00794A54"/>
    <w:rsid w:val="00794E9C"/>
    <w:rsid w:val="00797CEF"/>
    <w:rsid w:val="007A04FF"/>
    <w:rsid w:val="007A0A7F"/>
    <w:rsid w:val="007A42B9"/>
    <w:rsid w:val="007B1AAD"/>
    <w:rsid w:val="007B1E70"/>
    <w:rsid w:val="007B25A5"/>
    <w:rsid w:val="007C02EF"/>
    <w:rsid w:val="007C2C41"/>
    <w:rsid w:val="007D00E9"/>
    <w:rsid w:val="007D31DF"/>
    <w:rsid w:val="007D392F"/>
    <w:rsid w:val="007D3FEC"/>
    <w:rsid w:val="007D56F3"/>
    <w:rsid w:val="007D76E5"/>
    <w:rsid w:val="007E3911"/>
    <w:rsid w:val="007E45C3"/>
    <w:rsid w:val="007E53B0"/>
    <w:rsid w:val="007F238A"/>
    <w:rsid w:val="007F29C6"/>
    <w:rsid w:val="007F2C33"/>
    <w:rsid w:val="007F3EB1"/>
    <w:rsid w:val="007F48F1"/>
    <w:rsid w:val="007F744F"/>
    <w:rsid w:val="008033EB"/>
    <w:rsid w:val="00804ECC"/>
    <w:rsid w:val="0080656C"/>
    <w:rsid w:val="00806C42"/>
    <w:rsid w:val="00807125"/>
    <w:rsid w:val="00807B98"/>
    <w:rsid w:val="00813E53"/>
    <w:rsid w:val="00814575"/>
    <w:rsid w:val="00814BFD"/>
    <w:rsid w:val="0081529A"/>
    <w:rsid w:val="00817DFF"/>
    <w:rsid w:val="00821C3A"/>
    <w:rsid w:val="0082332E"/>
    <w:rsid w:val="0082554B"/>
    <w:rsid w:val="00826809"/>
    <w:rsid w:val="00827872"/>
    <w:rsid w:val="00830444"/>
    <w:rsid w:val="008311AE"/>
    <w:rsid w:val="0083345E"/>
    <w:rsid w:val="00833F98"/>
    <w:rsid w:val="00835528"/>
    <w:rsid w:val="008360B2"/>
    <w:rsid w:val="0083616A"/>
    <w:rsid w:val="008364B0"/>
    <w:rsid w:val="00837880"/>
    <w:rsid w:val="00842C0D"/>
    <w:rsid w:val="00843F58"/>
    <w:rsid w:val="00846754"/>
    <w:rsid w:val="00847D6C"/>
    <w:rsid w:val="0085002C"/>
    <w:rsid w:val="00852D13"/>
    <w:rsid w:val="008536D8"/>
    <w:rsid w:val="00853ABB"/>
    <w:rsid w:val="0085400B"/>
    <w:rsid w:val="00857B59"/>
    <w:rsid w:val="00861004"/>
    <w:rsid w:val="008614FB"/>
    <w:rsid w:val="00861C1A"/>
    <w:rsid w:val="00862EC7"/>
    <w:rsid w:val="00865842"/>
    <w:rsid w:val="00866965"/>
    <w:rsid w:val="00867A78"/>
    <w:rsid w:val="008721C4"/>
    <w:rsid w:val="00873C87"/>
    <w:rsid w:val="008759DB"/>
    <w:rsid w:val="00875A16"/>
    <w:rsid w:val="00882E5F"/>
    <w:rsid w:val="00883A99"/>
    <w:rsid w:val="00885E40"/>
    <w:rsid w:val="00887C44"/>
    <w:rsid w:val="00887E71"/>
    <w:rsid w:val="00890CFF"/>
    <w:rsid w:val="00890F43"/>
    <w:rsid w:val="00891750"/>
    <w:rsid w:val="00891A12"/>
    <w:rsid w:val="00894AC6"/>
    <w:rsid w:val="00895B6E"/>
    <w:rsid w:val="008967E8"/>
    <w:rsid w:val="008A0E2A"/>
    <w:rsid w:val="008A3803"/>
    <w:rsid w:val="008A6500"/>
    <w:rsid w:val="008A660C"/>
    <w:rsid w:val="008A741C"/>
    <w:rsid w:val="008B2B05"/>
    <w:rsid w:val="008B469C"/>
    <w:rsid w:val="008C04ED"/>
    <w:rsid w:val="008C07E6"/>
    <w:rsid w:val="008C1D3A"/>
    <w:rsid w:val="008C44BB"/>
    <w:rsid w:val="008C64EC"/>
    <w:rsid w:val="008D051D"/>
    <w:rsid w:val="008D066D"/>
    <w:rsid w:val="008D0E6E"/>
    <w:rsid w:val="008D2948"/>
    <w:rsid w:val="008D5FF5"/>
    <w:rsid w:val="008E3F7C"/>
    <w:rsid w:val="008E7A24"/>
    <w:rsid w:val="008F1B10"/>
    <w:rsid w:val="008F1C86"/>
    <w:rsid w:val="008F2DB4"/>
    <w:rsid w:val="008F341A"/>
    <w:rsid w:val="008F3BA3"/>
    <w:rsid w:val="008F4605"/>
    <w:rsid w:val="008F697A"/>
    <w:rsid w:val="00901C02"/>
    <w:rsid w:val="00901E6A"/>
    <w:rsid w:val="00902C96"/>
    <w:rsid w:val="00905982"/>
    <w:rsid w:val="00905EC6"/>
    <w:rsid w:val="00907AC8"/>
    <w:rsid w:val="00907D8C"/>
    <w:rsid w:val="00910003"/>
    <w:rsid w:val="009111FC"/>
    <w:rsid w:val="0091121D"/>
    <w:rsid w:val="009114EC"/>
    <w:rsid w:val="009156D9"/>
    <w:rsid w:val="00920215"/>
    <w:rsid w:val="00922851"/>
    <w:rsid w:val="009265E4"/>
    <w:rsid w:val="0092705F"/>
    <w:rsid w:val="009379C4"/>
    <w:rsid w:val="00940843"/>
    <w:rsid w:val="00942EDF"/>
    <w:rsid w:val="0094321F"/>
    <w:rsid w:val="00944B5D"/>
    <w:rsid w:val="009470EC"/>
    <w:rsid w:val="0094737C"/>
    <w:rsid w:val="009519B9"/>
    <w:rsid w:val="00952049"/>
    <w:rsid w:val="00957D6C"/>
    <w:rsid w:val="009620E2"/>
    <w:rsid w:val="0096284E"/>
    <w:rsid w:val="00962D8A"/>
    <w:rsid w:val="009658A9"/>
    <w:rsid w:val="009663C7"/>
    <w:rsid w:val="00966550"/>
    <w:rsid w:val="009729F0"/>
    <w:rsid w:val="00973749"/>
    <w:rsid w:val="009757AB"/>
    <w:rsid w:val="0097599D"/>
    <w:rsid w:val="00975D3F"/>
    <w:rsid w:val="0098123D"/>
    <w:rsid w:val="00984BF0"/>
    <w:rsid w:val="0099101E"/>
    <w:rsid w:val="00993C78"/>
    <w:rsid w:val="00993D0C"/>
    <w:rsid w:val="00994DDF"/>
    <w:rsid w:val="00995988"/>
    <w:rsid w:val="00996C21"/>
    <w:rsid w:val="009A10A7"/>
    <w:rsid w:val="009A3E01"/>
    <w:rsid w:val="009A40D1"/>
    <w:rsid w:val="009A5ACE"/>
    <w:rsid w:val="009A7E03"/>
    <w:rsid w:val="009B066A"/>
    <w:rsid w:val="009B1868"/>
    <w:rsid w:val="009B3633"/>
    <w:rsid w:val="009B43D6"/>
    <w:rsid w:val="009B54DC"/>
    <w:rsid w:val="009B5C4D"/>
    <w:rsid w:val="009B7EBE"/>
    <w:rsid w:val="009C0A47"/>
    <w:rsid w:val="009C11F5"/>
    <w:rsid w:val="009C2BF4"/>
    <w:rsid w:val="009C63F2"/>
    <w:rsid w:val="009C7B32"/>
    <w:rsid w:val="009D10F4"/>
    <w:rsid w:val="009D3310"/>
    <w:rsid w:val="009D345E"/>
    <w:rsid w:val="009D677C"/>
    <w:rsid w:val="009E25E5"/>
    <w:rsid w:val="009E2F99"/>
    <w:rsid w:val="009E492C"/>
    <w:rsid w:val="009E5F6A"/>
    <w:rsid w:val="009E6B7D"/>
    <w:rsid w:val="009E7B8D"/>
    <w:rsid w:val="00A0090F"/>
    <w:rsid w:val="00A0167E"/>
    <w:rsid w:val="00A02DF1"/>
    <w:rsid w:val="00A047F4"/>
    <w:rsid w:val="00A05085"/>
    <w:rsid w:val="00A056D3"/>
    <w:rsid w:val="00A06544"/>
    <w:rsid w:val="00A06E98"/>
    <w:rsid w:val="00A12CA4"/>
    <w:rsid w:val="00A17D5E"/>
    <w:rsid w:val="00A229B6"/>
    <w:rsid w:val="00A256D4"/>
    <w:rsid w:val="00A30E01"/>
    <w:rsid w:val="00A31537"/>
    <w:rsid w:val="00A31992"/>
    <w:rsid w:val="00A31CA7"/>
    <w:rsid w:val="00A338EF"/>
    <w:rsid w:val="00A34C9E"/>
    <w:rsid w:val="00A357E2"/>
    <w:rsid w:val="00A3680B"/>
    <w:rsid w:val="00A36E93"/>
    <w:rsid w:val="00A41AA3"/>
    <w:rsid w:val="00A421CB"/>
    <w:rsid w:val="00A444EF"/>
    <w:rsid w:val="00A4584E"/>
    <w:rsid w:val="00A47B00"/>
    <w:rsid w:val="00A50A0A"/>
    <w:rsid w:val="00A5141A"/>
    <w:rsid w:val="00A54F96"/>
    <w:rsid w:val="00A57AB6"/>
    <w:rsid w:val="00A6072E"/>
    <w:rsid w:val="00A62A2B"/>
    <w:rsid w:val="00A66B3F"/>
    <w:rsid w:val="00A67EC3"/>
    <w:rsid w:val="00A723A8"/>
    <w:rsid w:val="00A72B74"/>
    <w:rsid w:val="00A72E5E"/>
    <w:rsid w:val="00A7364A"/>
    <w:rsid w:val="00A74D08"/>
    <w:rsid w:val="00A77B1E"/>
    <w:rsid w:val="00A77BCE"/>
    <w:rsid w:val="00A81606"/>
    <w:rsid w:val="00A8233C"/>
    <w:rsid w:val="00A8364F"/>
    <w:rsid w:val="00A842CB"/>
    <w:rsid w:val="00A84B5C"/>
    <w:rsid w:val="00A87F0E"/>
    <w:rsid w:val="00A911D9"/>
    <w:rsid w:val="00A929EF"/>
    <w:rsid w:val="00A92D32"/>
    <w:rsid w:val="00A92ED7"/>
    <w:rsid w:val="00A931DF"/>
    <w:rsid w:val="00A9414B"/>
    <w:rsid w:val="00A95F25"/>
    <w:rsid w:val="00A95F6C"/>
    <w:rsid w:val="00AA4C63"/>
    <w:rsid w:val="00AA6E51"/>
    <w:rsid w:val="00AA7F87"/>
    <w:rsid w:val="00AB184A"/>
    <w:rsid w:val="00AB7003"/>
    <w:rsid w:val="00AC590D"/>
    <w:rsid w:val="00AC5BA2"/>
    <w:rsid w:val="00AC5F57"/>
    <w:rsid w:val="00AC5FB6"/>
    <w:rsid w:val="00AC7D92"/>
    <w:rsid w:val="00AD0F76"/>
    <w:rsid w:val="00AD258E"/>
    <w:rsid w:val="00AD6582"/>
    <w:rsid w:val="00AD67F3"/>
    <w:rsid w:val="00AE0063"/>
    <w:rsid w:val="00AE0400"/>
    <w:rsid w:val="00AE6342"/>
    <w:rsid w:val="00AF0B51"/>
    <w:rsid w:val="00AF552B"/>
    <w:rsid w:val="00B01BE9"/>
    <w:rsid w:val="00B02242"/>
    <w:rsid w:val="00B029F0"/>
    <w:rsid w:val="00B03399"/>
    <w:rsid w:val="00B03EC8"/>
    <w:rsid w:val="00B051A3"/>
    <w:rsid w:val="00B11E9A"/>
    <w:rsid w:val="00B13DE2"/>
    <w:rsid w:val="00B1547F"/>
    <w:rsid w:val="00B15784"/>
    <w:rsid w:val="00B15C5C"/>
    <w:rsid w:val="00B17A9E"/>
    <w:rsid w:val="00B17C13"/>
    <w:rsid w:val="00B22BB5"/>
    <w:rsid w:val="00B3240E"/>
    <w:rsid w:val="00B35E0B"/>
    <w:rsid w:val="00B370B7"/>
    <w:rsid w:val="00B43470"/>
    <w:rsid w:val="00B452C0"/>
    <w:rsid w:val="00B4635F"/>
    <w:rsid w:val="00B46791"/>
    <w:rsid w:val="00B50EDC"/>
    <w:rsid w:val="00B512E0"/>
    <w:rsid w:val="00B52417"/>
    <w:rsid w:val="00B53C9B"/>
    <w:rsid w:val="00B53E78"/>
    <w:rsid w:val="00B53FA5"/>
    <w:rsid w:val="00B54D6E"/>
    <w:rsid w:val="00B60B67"/>
    <w:rsid w:val="00B61871"/>
    <w:rsid w:val="00B61A3B"/>
    <w:rsid w:val="00B621D6"/>
    <w:rsid w:val="00B638CD"/>
    <w:rsid w:val="00B6569D"/>
    <w:rsid w:val="00B65CBF"/>
    <w:rsid w:val="00B665A5"/>
    <w:rsid w:val="00B66C7C"/>
    <w:rsid w:val="00B712F5"/>
    <w:rsid w:val="00B71D5B"/>
    <w:rsid w:val="00B71E56"/>
    <w:rsid w:val="00B7269B"/>
    <w:rsid w:val="00B73CF9"/>
    <w:rsid w:val="00B73E24"/>
    <w:rsid w:val="00B74C6C"/>
    <w:rsid w:val="00B755C3"/>
    <w:rsid w:val="00B7642F"/>
    <w:rsid w:val="00B77CB6"/>
    <w:rsid w:val="00B80303"/>
    <w:rsid w:val="00B80FA0"/>
    <w:rsid w:val="00B81517"/>
    <w:rsid w:val="00B82E75"/>
    <w:rsid w:val="00B858D9"/>
    <w:rsid w:val="00B85D4B"/>
    <w:rsid w:val="00B877C2"/>
    <w:rsid w:val="00B87896"/>
    <w:rsid w:val="00B87CF6"/>
    <w:rsid w:val="00B97DD9"/>
    <w:rsid w:val="00BA12CB"/>
    <w:rsid w:val="00BA26CF"/>
    <w:rsid w:val="00BA485F"/>
    <w:rsid w:val="00BA532F"/>
    <w:rsid w:val="00BB012D"/>
    <w:rsid w:val="00BB122B"/>
    <w:rsid w:val="00BB16E9"/>
    <w:rsid w:val="00BB2F18"/>
    <w:rsid w:val="00BB49DA"/>
    <w:rsid w:val="00BB4D67"/>
    <w:rsid w:val="00BB4E2E"/>
    <w:rsid w:val="00BB5132"/>
    <w:rsid w:val="00BB5B3F"/>
    <w:rsid w:val="00BD0FAA"/>
    <w:rsid w:val="00BD29F4"/>
    <w:rsid w:val="00BD3D56"/>
    <w:rsid w:val="00BD572C"/>
    <w:rsid w:val="00BD6640"/>
    <w:rsid w:val="00BD6DCD"/>
    <w:rsid w:val="00BD7771"/>
    <w:rsid w:val="00BE2C17"/>
    <w:rsid w:val="00BE2FE4"/>
    <w:rsid w:val="00BE3656"/>
    <w:rsid w:val="00BE58AF"/>
    <w:rsid w:val="00BE5FEE"/>
    <w:rsid w:val="00BE7E29"/>
    <w:rsid w:val="00BF05CB"/>
    <w:rsid w:val="00BF0BFF"/>
    <w:rsid w:val="00BF5186"/>
    <w:rsid w:val="00BF53D5"/>
    <w:rsid w:val="00C016B1"/>
    <w:rsid w:val="00C042B7"/>
    <w:rsid w:val="00C04662"/>
    <w:rsid w:val="00C0480A"/>
    <w:rsid w:val="00C05A3C"/>
    <w:rsid w:val="00C06445"/>
    <w:rsid w:val="00C14101"/>
    <w:rsid w:val="00C17474"/>
    <w:rsid w:val="00C2080C"/>
    <w:rsid w:val="00C21A69"/>
    <w:rsid w:val="00C26F91"/>
    <w:rsid w:val="00C30D7A"/>
    <w:rsid w:val="00C3128E"/>
    <w:rsid w:val="00C31610"/>
    <w:rsid w:val="00C31CCC"/>
    <w:rsid w:val="00C32099"/>
    <w:rsid w:val="00C33D73"/>
    <w:rsid w:val="00C35E69"/>
    <w:rsid w:val="00C371AD"/>
    <w:rsid w:val="00C452CC"/>
    <w:rsid w:val="00C46310"/>
    <w:rsid w:val="00C46E9B"/>
    <w:rsid w:val="00C4708E"/>
    <w:rsid w:val="00C52350"/>
    <w:rsid w:val="00C54CAF"/>
    <w:rsid w:val="00C5543B"/>
    <w:rsid w:val="00C6180F"/>
    <w:rsid w:val="00C625B5"/>
    <w:rsid w:val="00C62B50"/>
    <w:rsid w:val="00C62C56"/>
    <w:rsid w:val="00C6331B"/>
    <w:rsid w:val="00C63DD2"/>
    <w:rsid w:val="00C641D5"/>
    <w:rsid w:val="00C65332"/>
    <w:rsid w:val="00C65F99"/>
    <w:rsid w:val="00C716FC"/>
    <w:rsid w:val="00C7180E"/>
    <w:rsid w:val="00C71EBF"/>
    <w:rsid w:val="00C72FA7"/>
    <w:rsid w:val="00C81057"/>
    <w:rsid w:val="00C8364D"/>
    <w:rsid w:val="00C87005"/>
    <w:rsid w:val="00C91D0E"/>
    <w:rsid w:val="00C92E8A"/>
    <w:rsid w:val="00C94E89"/>
    <w:rsid w:val="00C95B35"/>
    <w:rsid w:val="00C96F2D"/>
    <w:rsid w:val="00C97658"/>
    <w:rsid w:val="00C9767C"/>
    <w:rsid w:val="00CA1259"/>
    <w:rsid w:val="00CB0381"/>
    <w:rsid w:val="00CB245E"/>
    <w:rsid w:val="00CB314D"/>
    <w:rsid w:val="00CB477D"/>
    <w:rsid w:val="00CB4FB1"/>
    <w:rsid w:val="00CB7F9F"/>
    <w:rsid w:val="00CC0801"/>
    <w:rsid w:val="00CC45B3"/>
    <w:rsid w:val="00CC5B4C"/>
    <w:rsid w:val="00CD08D5"/>
    <w:rsid w:val="00CD26A3"/>
    <w:rsid w:val="00CD7F47"/>
    <w:rsid w:val="00CE6B0E"/>
    <w:rsid w:val="00CE76FF"/>
    <w:rsid w:val="00CF2D0D"/>
    <w:rsid w:val="00CF375B"/>
    <w:rsid w:val="00CF575E"/>
    <w:rsid w:val="00CF7849"/>
    <w:rsid w:val="00D01883"/>
    <w:rsid w:val="00D0460F"/>
    <w:rsid w:val="00D12AFB"/>
    <w:rsid w:val="00D131CF"/>
    <w:rsid w:val="00D139EB"/>
    <w:rsid w:val="00D143FC"/>
    <w:rsid w:val="00D226B8"/>
    <w:rsid w:val="00D256F7"/>
    <w:rsid w:val="00D2672A"/>
    <w:rsid w:val="00D2739F"/>
    <w:rsid w:val="00D27F53"/>
    <w:rsid w:val="00D30DE2"/>
    <w:rsid w:val="00D323E7"/>
    <w:rsid w:val="00D3274F"/>
    <w:rsid w:val="00D33136"/>
    <w:rsid w:val="00D3510F"/>
    <w:rsid w:val="00D35350"/>
    <w:rsid w:val="00D37F93"/>
    <w:rsid w:val="00D411F5"/>
    <w:rsid w:val="00D43069"/>
    <w:rsid w:val="00D45417"/>
    <w:rsid w:val="00D5393D"/>
    <w:rsid w:val="00D53E14"/>
    <w:rsid w:val="00D53FDA"/>
    <w:rsid w:val="00D54EE0"/>
    <w:rsid w:val="00D550A8"/>
    <w:rsid w:val="00D552B8"/>
    <w:rsid w:val="00D5564C"/>
    <w:rsid w:val="00D55CC1"/>
    <w:rsid w:val="00D62EEA"/>
    <w:rsid w:val="00D6427D"/>
    <w:rsid w:val="00D65A6C"/>
    <w:rsid w:val="00D65B05"/>
    <w:rsid w:val="00D707B1"/>
    <w:rsid w:val="00D70B6D"/>
    <w:rsid w:val="00D70C8F"/>
    <w:rsid w:val="00D71017"/>
    <w:rsid w:val="00D71CD9"/>
    <w:rsid w:val="00D72E99"/>
    <w:rsid w:val="00D74D54"/>
    <w:rsid w:val="00D752DF"/>
    <w:rsid w:val="00D77A95"/>
    <w:rsid w:val="00D8134C"/>
    <w:rsid w:val="00D834EF"/>
    <w:rsid w:val="00D8372F"/>
    <w:rsid w:val="00D853BB"/>
    <w:rsid w:val="00D87C04"/>
    <w:rsid w:val="00D92D3D"/>
    <w:rsid w:val="00D9336A"/>
    <w:rsid w:val="00D94796"/>
    <w:rsid w:val="00DA0AC6"/>
    <w:rsid w:val="00DA2CC9"/>
    <w:rsid w:val="00DA412F"/>
    <w:rsid w:val="00DA490E"/>
    <w:rsid w:val="00DA656B"/>
    <w:rsid w:val="00DB4419"/>
    <w:rsid w:val="00DB6510"/>
    <w:rsid w:val="00DB6D9D"/>
    <w:rsid w:val="00DB7D66"/>
    <w:rsid w:val="00DC1248"/>
    <w:rsid w:val="00DC55B7"/>
    <w:rsid w:val="00DC5A5B"/>
    <w:rsid w:val="00DC6C28"/>
    <w:rsid w:val="00DD081C"/>
    <w:rsid w:val="00DD1BDA"/>
    <w:rsid w:val="00DD44EA"/>
    <w:rsid w:val="00DD7C72"/>
    <w:rsid w:val="00DE120C"/>
    <w:rsid w:val="00DE2A1D"/>
    <w:rsid w:val="00DF1A58"/>
    <w:rsid w:val="00DF1DAE"/>
    <w:rsid w:val="00DF353E"/>
    <w:rsid w:val="00DF37B5"/>
    <w:rsid w:val="00DF4053"/>
    <w:rsid w:val="00DF57CD"/>
    <w:rsid w:val="00E0239E"/>
    <w:rsid w:val="00E0285E"/>
    <w:rsid w:val="00E03C9D"/>
    <w:rsid w:val="00E04A30"/>
    <w:rsid w:val="00E04B1C"/>
    <w:rsid w:val="00E05E02"/>
    <w:rsid w:val="00E10232"/>
    <w:rsid w:val="00E1170C"/>
    <w:rsid w:val="00E127FD"/>
    <w:rsid w:val="00E13CB5"/>
    <w:rsid w:val="00E14971"/>
    <w:rsid w:val="00E20962"/>
    <w:rsid w:val="00E2241B"/>
    <w:rsid w:val="00E22CB6"/>
    <w:rsid w:val="00E23593"/>
    <w:rsid w:val="00E24AA7"/>
    <w:rsid w:val="00E24AD6"/>
    <w:rsid w:val="00E27740"/>
    <w:rsid w:val="00E27BD7"/>
    <w:rsid w:val="00E27D61"/>
    <w:rsid w:val="00E307C6"/>
    <w:rsid w:val="00E307DD"/>
    <w:rsid w:val="00E315E9"/>
    <w:rsid w:val="00E328DA"/>
    <w:rsid w:val="00E36201"/>
    <w:rsid w:val="00E363B1"/>
    <w:rsid w:val="00E3662C"/>
    <w:rsid w:val="00E36E16"/>
    <w:rsid w:val="00E3710F"/>
    <w:rsid w:val="00E40E76"/>
    <w:rsid w:val="00E4284A"/>
    <w:rsid w:val="00E43AC7"/>
    <w:rsid w:val="00E444EC"/>
    <w:rsid w:val="00E458FA"/>
    <w:rsid w:val="00E47C1E"/>
    <w:rsid w:val="00E47F3C"/>
    <w:rsid w:val="00E536A7"/>
    <w:rsid w:val="00E637AE"/>
    <w:rsid w:val="00E63806"/>
    <w:rsid w:val="00E65D8E"/>
    <w:rsid w:val="00E706FC"/>
    <w:rsid w:val="00E73E5F"/>
    <w:rsid w:val="00E74BF2"/>
    <w:rsid w:val="00E769A5"/>
    <w:rsid w:val="00E805F1"/>
    <w:rsid w:val="00E8383D"/>
    <w:rsid w:val="00E86083"/>
    <w:rsid w:val="00E87EF1"/>
    <w:rsid w:val="00E907B0"/>
    <w:rsid w:val="00E92D3C"/>
    <w:rsid w:val="00E94268"/>
    <w:rsid w:val="00E94D74"/>
    <w:rsid w:val="00E95578"/>
    <w:rsid w:val="00EA1CA7"/>
    <w:rsid w:val="00EA218D"/>
    <w:rsid w:val="00EA2AFC"/>
    <w:rsid w:val="00EA4AEE"/>
    <w:rsid w:val="00EB0542"/>
    <w:rsid w:val="00EB206A"/>
    <w:rsid w:val="00EB3A5D"/>
    <w:rsid w:val="00EB4E4E"/>
    <w:rsid w:val="00EB548D"/>
    <w:rsid w:val="00EB7E94"/>
    <w:rsid w:val="00EC1316"/>
    <w:rsid w:val="00EC306F"/>
    <w:rsid w:val="00EC4645"/>
    <w:rsid w:val="00EC5CEC"/>
    <w:rsid w:val="00EC6930"/>
    <w:rsid w:val="00EC7232"/>
    <w:rsid w:val="00ED027C"/>
    <w:rsid w:val="00ED2474"/>
    <w:rsid w:val="00ED5365"/>
    <w:rsid w:val="00ED5774"/>
    <w:rsid w:val="00EE44A5"/>
    <w:rsid w:val="00EE6F69"/>
    <w:rsid w:val="00EE73DD"/>
    <w:rsid w:val="00EF42A7"/>
    <w:rsid w:val="00EF4930"/>
    <w:rsid w:val="00EF718A"/>
    <w:rsid w:val="00F0057B"/>
    <w:rsid w:val="00F04A5D"/>
    <w:rsid w:val="00F06188"/>
    <w:rsid w:val="00F06DE5"/>
    <w:rsid w:val="00F13E49"/>
    <w:rsid w:val="00F15F84"/>
    <w:rsid w:val="00F2256F"/>
    <w:rsid w:val="00F23614"/>
    <w:rsid w:val="00F25D08"/>
    <w:rsid w:val="00F30A83"/>
    <w:rsid w:val="00F30C8F"/>
    <w:rsid w:val="00F31422"/>
    <w:rsid w:val="00F33169"/>
    <w:rsid w:val="00F33ACA"/>
    <w:rsid w:val="00F346D1"/>
    <w:rsid w:val="00F348A9"/>
    <w:rsid w:val="00F35946"/>
    <w:rsid w:val="00F378BD"/>
    <w:rsid w:val="00F4231F"/>
    <w:rsid w:val="00F44E87"/>
    <w:rsid w:val="00F4593D"/>
    <w:rsid w:val="00F468F3"/>
    <w:rsid w:val="00F502DE"/>
    <w:rsid w:val="00F512FD"/>
    <w:rsid w:val="00F51D49"/>
    <w:rsid w:val="00F62084"/>
    <w:rsid w:val="00F62C85"/>
    <w:rsid w:val="00F639C2"/>
    <w:rsid w:val="00F64AC3"/>
    <w:rsid w:val="00F65786"/>
    <w:rsid w:val="00F657E9"/>
    <w:rsid w:val="00F65AF7"/>
    <w:rsid w:val="00F67B20"/>
    <w:rsid w:val="00F70DA8"/>
    <w:rsid w:val="00F71596"/>
    <w:rsid w:val="00F75967"/>
    <w:rsid w:val="00F77295"/>
    <w:rsid w:val="00F80D07"/>
    <w:rsid w:val="00F81697"/>
    <w:rsid w:val="00F82649"/>
    <w:rsid w:val="00F8477D"/>
    <w:rsid w:val="00F8578E"/>
    <w:rsid w:val="00F92F2A"/>
    <w:rsid w:val="00F934D4"/>
    <w:rsid w:val="00F96379"/>
    <w:rsid w:val="00FA39ED"/>
    <w:rsid w:val="00FA61C8"/>
    <w:rsid w:val="00FA7436"/>
    <w:rsid w:val="00FA7524"/>
    <w:rsid w:val="00FA7CD6"/>
    <w:rsid w:val="00FB002F"/>
    <w:rsid w:val="00FB254C"/>
    <w:rsid w:val="00FB4F87"/>
    <w:rsid w:val="00FC53BF"/>
    <w:rsid w:val="00FC7D73"/>
    <w:rsid w:val="00FD1F66"/>
    <w:rsid w:val="00FD3765"/>
    <w:rsid w:val="00FD3AA5"/>
    <w:rsid w:val="00FD64BC"/>
    <w:rsid w:val="00FE20C4"/>
    <w:rsid w:val="00FE4125"/>
    <w:rsid w:val="00FF102D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55517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555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5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5517A"/>
  </w:style>
  <w:style w:type="paragraph" w:customStyle="1" w:styleId="ArialNarrow10pt125">
    <w:name w:val="Стиль Arial Narrow 10 pt по ширине Первая строка:  125 см"/>
    <w:basedOn w:val="a"/>
    <w:autoRedefine/>
    <w:rsid w:val="00807B98"/>
    <w:pPr>
      <w:ind w:right="-6"/>
    </w:pPr>
  </w:style>
  <w:style w:type="paragraph" w:customStyle="1" w:styleId="21">
    <w:name w:val="Основной текст с отступом 21"/>
    <w:basedOn w:val="a"/>
    <w:rsid w:val="00807B98"/>
    <w:pPr>
      <w:widowControl w:val="0"/>
      <w:suppressAutoHyphens/>
      <w:spacing w:after="120" w:line="480" w:lineRule="auto"/>
      <w:ind w:left="283"/>
    </w:pPr>
    <w:rPr>
      <w:rFonts w:eastAsia="Lucida Sans Unicode" w:cs="Mangal"/>
      <w:color w:val="000000"/>
      <w:w w:val="87"/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865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8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B1F62"/>
    <w:pPr>
      <w:ind w:left="720"/>
      <w:contextualSpacing/>
    </w:pPr>
  </w:style>
  <w:style w:type="table" w:styleId="a9">
    <w:name w:val="Table Grid"/>
    <w:basedOn w:val="a1"/>
    <w:uiPriority w:val="59"/>
    <w:rsid w:val="0044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2E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628E9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8F34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BB2F18"/>
    <w:rPr>
      <w:szCs w:val="20"/>
    </w:rPr>
  </w:style>
  <w:style w:type="character" w:customStyle="1" w:styleId="ae">
    <w:name w:val="Основной текст Знак"/>
    <w:basedOn w:val="a0"/>
    <w:link w:val="ad"/>
    <w:rsid w:val="00BB2F1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">
    <w:name w:val="Сетка таблицы2"/>
    <w:basedOn w:val="a1"/>
    <w:next w:val="a9"/>
    <w:uiPriority w:val="59"/>
    <w:rsid w:val="0037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AC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380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E4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59"/>
    <w:rsid w:val="00C45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9"/>
    <w:uiPriority w:val="59"/>
    <w:rsid w:val="0066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7D76E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D7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7D76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55517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555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5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5517A"/>
  </w:style>
  <w:style w:type="paragraph" w:customStyle="1" w:styleId="ArialNarrow10pt125">
    <w:name w:val="Стиль Arial Narrow 10 pt по ширине Первая строка:  125 см"/>
    <w:basedOn w:val="a"/>
    <w:autoRedefine/>
    <w:rsid w:val="00807B98"/>
    <w:pPr>
      <w:ind w:right="-6"/>
    </w:pPr>
  </w:style>
  <w:style w:type="paragraph" w:customStyle="1" w:styleId="21">
    <w:name w:val="Основной текст с отступом 21"/>
    <w:basedOn w:val="a"/>
    <w:rsid w:val="00807B98"/>
    <w:pPr>
      <w:widowControl w:val="0"/>
      <w:suppressAutoHyphens/>
      <w:spacing w:after="120" w:line="480" w:lineRule="auto"/>
      <w:ind w:left="283"/>
    </w:pPr>
    <w:rPr>
      <w:rFonts w:eastAsia="Lucida Sans Unicode" w:cs="Mangal"/>
      <w:color w:val="000000"/>
      <w:w w:val="87"/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865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8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B1F62"/>
    <w:pPr>
      <w:ind w:left="720"/>
      <w:contextualSpacing/>
    </w:pPr>
  </w:style>
  <w:style w:type="table" w:styleId="a9">
    <w:name w:val="Table Grid"/>
    <w:basedOn w:val="a1"/>
    <w:uiPriority w:val="59"/>
    <w:rsid w:val="0044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2E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628E9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8F34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BB2F18"/>
    <w:rPr>
      <w:szCs w:val="20"/>
    </w:rPr>
  </w:style>
  <w:style w:type="character" w:customStyle="1" w:styleId="ae">
    <w:name w:val="Основной текст Знак"/>
    <w:basedOn w:val="a0"/>
    <w:link w:val="ad"/>
    <w:rsid w:val="00BB2F1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">
    <w:name w:val="Сетка таблицы2"/>
    <w:basedOn w:val="a1"/>
    <w:next w:val="a9"/>
    <w:uiPriority w:val="59"/>
    <w:rsid w:val="0037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AC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380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E4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59"/>
    <w:rsid w:val="00C45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9"/>
    <w:uiPriority w:val="59"/>
    <w:rsid w:val="0066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7D76E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D7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7D76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9F5F-02D8-4134-9182-1165120C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Шулакова Ольга Борисовна</cp:lastModifiedBy>
  <cp:revision>12</cp:revision>
  <cp:lastPrinted>2022-06-14T11:00:00Z</cp:lastPrinted>
  <dcterms:created xsi:type="dcterms:W3CDTF">2022-05-31T11:47:00Z</dcterms:created>
  <dcterms:modified xsi:type="dcterms:W3CDTF">2022-06-14T11:27:00Z</dcterms:modified>
</cp:coreProperties>
</file>