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41" w:rsidRPr="00C70A41" w:rsidRDefault="00C70A41" w:rsidP="00C70A41">
      <w:pPr>
        <w:rPr>
          <w:rFonts w:eastAsia="Times New Roman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  <w:shd w:val="clear" w:color="auto" w:fill="FFFFFF"/>
        </w:rPr>
        <w:t>Конкурсное задание №1: городская акция «Лица Победы»</w:t>
      </w:r>
    </w:p>
    <w:p w:rsidR="00C70A41" w:rsidRPr="00C70A41" w:rsidRDefault="00C70A41" w:rsidP="00C70A41">
      <w:pPr>
        <w:jc w:val="left"/>
        <w:rPr>
          <w:rFonts w:eastAsia="Times New Roman"/>
          <w:sz w:val="28"/>
          <w:szCs w:val="28"/>
        </w:rPr>
      </w:pPr>
    </w:p>
    <w:p w:rsidR="00C70A41" w:rsidRPr="00C70A41" w:rsidRDefault="00C70A41" w:rsidP="00C70A41">
      <w:pPr>
        <w:ind w:firstLine="709"/>
        <w:jc w:val="both"/>
        <w:rPr>
          <w:rFonts w:eastAsia="Times New Roman"/>
          <w:sz w:val="28"/>
          <w:szCs w:val="28"/>
        </w:rPr>
      </w:pPr>
      <w:r w:rsidRPr="00C70A41">
        <w:rPr>
          <w:rFonts w:eastAsia="Times New Roman"/>
          <w:sz w:val="28"/>
          <w:szCs w:val="28"/>
        </w:rPr>
        <w:t>В рамках подготовки к годовщине Великой Победы, 75-летие которой будет отмечаться в следующем году, в городе Ливны была объявлена городская акция «Лица Победы».</w:t>
      </w:r>
    </w:p>
    <w:p w:rsidR="00C70A41" w:rsidRDefault="00C70A41" w:rsidP="00C70A41">
      <w:pPr>
        <w:ind w:firstLine="709"/>
        <w:jc w:val="both"/>
        <w:rPr>
          <w:rFonts w:eastAsia="Times New Roman"/>
          <w:sz w:val="28"/>
          <w:szCs w:val="28"/>
        </w:rPr>
      </w:pPr>
      <w:r w:rsidRPr="00C70A41">
        <w:rPr>
          <w:rFonts w:eastAsia="Times New Roman"/>
          <w:sz w:val="28"/>
          <w:szCs w:val="28"/>
        </w:rPr>
        <w:t>Цель акции - увековечивание памяти о ливенцах, которые ковали Победу на фронте и в тылу, узниках концлагерей, погибших во время войны или умерших в послевоенное время.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 xml:space="preserve">Задачи акции: 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</w:t>
      </w:r>
      <w:r w:rsidRPr="00C70A41">
        <w:rPr>
          <w:rFonts w:eastAsia="Times New Roman"/>
          <w:color w:val="000000"/>
          <w:sz w:val="28"/>
          <w:szCs w:val="28"/>
        </w:rPr>
        <w:t xml:space="preserve">ривлечение </w:t>
      </w:r>
      <w:r>
        <w:rPr>
          <w:rFonts w:eastAsia="Times New Roman"/>
          <w:color w:val="000000"/>
          <w:sz w:val="28"/>
          <w:szCs w:val="28"/>
        </w:rPr>
        <w:t>внимания молодежи</w:t>
      </w:r>
      <w:r w:rsidRPr="00C70A41">
        <w:rPr>
          <w:rFonts w:eastAsia="Times New Roman"/>
          <w:color w:val="000000"/>
          <w:sz w:val="28"/>
          <w:szCs w:val="28"/>
        </w:rPr>
        <w:t xml:space="preserve"> к познанию беспримерного подвига Советского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народа и Армии в Великой Отечественной войне 1941-1945 годов, 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познанию истории страны и истории своей семьи, примеров беззаветного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служения Родине защитниками ее интересов, к познанию и уважению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лучших семейно-родовых традиций.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в</w:t>
      </w:r>
      <w:r w:rsidRPr="00C70A41">
        <w:rPr>
          <w:rFonts w:eastAsia="Times New Roman"/>
          <w:color w:val="000000"/>
          <w:sz w:val="28"/>
          <w:szCs w:val="28"/>
        </w:rPr>
        <w:t>оенно-патриотическое воспитание молодежи, воспитание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гражданственности, социальной активности.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>Для участия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акции школьники</w:t>
      </w:r>
      <w:r>
        <w:rPr>
          <w:rFonts w:eastAsia="Times New Roman"/>
          <w:color w:val="000000"/>
          <w:sz w:val="28"/>
          <w:szCs w:val="28"/>
        </w:rPr>
        <w:t xml:space="preserve"> предоставили </w:t>
      </w:r>
      <w:r w:rsidRPr="00C70A41">
        <w:rPr>
          <w:rFonts w:eastAsia="Times New Roman"/>
          <w:color w:val="000000"/>
          <w:sz w:val="28"/>
          <w:szCs w:val="28"/>
        </w:rPr>
        <w:t>фотографии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краткие биографии деда, прадеда или другого родственника 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ветерана Великой Отечественной войны, не дожившего до наших дней.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>Результаты труда учащихся представлены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в выставочном зале «Ливенского краеведческого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музея» в рамках одноименной выставки. 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0A41">
        <w:rPr>
          <w:rFonts w:eastAsia="Times New Roman"/>
          <w:color w:val="000000"/>
          <w:sz w:val="28"/>
          <w:szCs w:val="28"/>
        </w:rPr>
        <w:t>Акция вышла за рамки мероприятия только для школьников. Теперь 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участию в ней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приглашаются все желающие вне зависимости от возраста.</w:t>
      </w:r>
    </w:p>
    <w:p w:rsidR="00C70A41" w:rsidRPr="00C70A41" w:rsidRDefault="00C70A41" w:rsidP="00C70A4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 </w:t>
      </w:r>
      <w:r w:rsidRPr="00C70A41">
        <w:rPr>
          <w:rFonts w:eastAsia="Times New Roman"/>
          <w:color w:val="000000"/>
          <w:sz w:val="28"/>
          <w:szCs w:val="28"/>
        </w:rPr>
        <w:t>в период летних каникул для воспитанников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пришкольных лагерей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70A41">
        <w:rPr>
          <w:rFonts w:eastAsia="Times New Roman"/>
          <w:color w:val="000000"/>
          <w:sz w:val="28"/>
          <w:szCs w:val="28"/>
        </w:rPr>
        <w:t>целью патриотического воспитания</w:t>
      </w:r>
      <w:r>
        <w:rPr>
          <w:rFonts w:eastAsia="Times New Roman"/>
          <w:color w:val="000000"/>
          <w:sz w:val="28"/>
          <w:szCs w:val="28"/>
        </w:rPr>
        <w:t xml:space="preserve"> организованы экскурсии в музей, </w:t>
      </w:r>
      <w:r w:rsidRPr="00C70A41">
        <w:rPr>
          <w:rFonts w:eastAsia="Times New Roman"/>
          <w:color w:val="000000"/>
          <w:sz w:val="28"/>
          <w:szCs w:val="28"/>
        </w:rPr>
        <w:t>где они могут познакомиться с историей Великой Отече</w:t>
      </w:r>
      <w:r>
        <w:rPr>
          <w:rFonts w:eastAsia="Times New Roman"/>
          <w:color w:val="000000"/>
          <w:sz w:val="28"/>
          <w:szCs w:val="28"/>
        </w:rPr>
        <w:t xml:space="preserve">ственной войны на Малой Родине, узнать о судьбах и </w:t>
      </w:r>
      <w:r w:rsidRPr="00C70A41">
        <w:rPr>
          <w:rFonts w:eastAsia="Times New Roman"/>
          <w:color w:val="000000"/>
          <w:sz w:val="28"/>
          <w:szCs w:val="28"/>
        </w:rPr>
        <w:t>именах Героев войны.</w:t>
      </w:r>
    </w:p>
    <w:p w:rsidR="00417BF9" w:rsidRDefault="00417BF9"/>
    <w:sectPr w:rsidR="00417BF9" w:rsidSect="004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A41"/>
    <w:rsid w:val="00417BF9"/>
    <w:rsid w:val="00A21C73"/>
    <w:rsid w:val="00C27F4A"/>
    <w:rsid w:val="00C70A41"/>
    <w:rsid w:val="00F1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A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7F4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F4A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C27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2019-06-08T17:48:00Z</dcterms:created>
  <dcterms:modified xsi:type="dcterms:W3CDTF">2019-06-08T17:51:00Z</dcterms:modified>
</cp:coreProperties>
</file>