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70" w:rsidRDefault="00F75370" w:rsidP="00F7537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F75370" w:rsidRDefault="00F75370" w:rsidP="00F7537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   </w:t>
      </w:r>
    </w:p>
    <w:p w:rsidR="00F75370" w:rsidRDefault="00F75370" w:rsidP="00F7537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Фонда поддержки детей, </w:t>
      </w:r>
    </w:p>
    <w:p w:rsidR="00F75370" w:rsidRDefault="00F75370" w:rsidP="00F7537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находящихся в трудной </w:t>
      </w:r>
    </w:p>
    <w:p w:rsidR="00F75370" w:rsidRDefault="00F75370" w:rsidP="00F7537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жизненной ситуации</w:t>
      </w:r>
    </w:p>
    <w:p w:rsidR="00F75370" w:rsidRDefault="00F75370" w:rsidP="00F7537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____________М.В. Гордеева</w:t>
      </w:r>
    </w:p>
    <w:p w:rsidR="00F75370" w:rsidRDefault="00F75370" w:rsidP="00F75370">
      <w:pPr>
        <w:ind w:firstLine="5670"/>
        <w:jc w:val="both"/>
        <w:rPr>
          <w:sz w:val="16"/>
          <w:szCs w:val="16"/>
        </w:rPr>
      </w:pPr>
    </w:p>
    <w:p w:rsidR="00F75370" w:rsidRDefault="00F75370" w:rsidP="00F75370">
      <w:pPr>
        <w:jc w:val="right"/>
      </w:pPr>
    </w:p>
    <w:p w:rsidR="00F75370" w:rsidRDefault="00F75370" w:rsidP="00F75370">
      <w:pPr>
        <w:jc w:val="right"/>
      </w:pPr>
    </w:p>
    <w:p w:rsidR="00F75370" w:rsidRDefault="00F75370" w:rsidP="00F7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ЗАКУПОК НА 2024 ГОД</w:t>
      </w:r>
    </w:p>
    <w:p w:rsidR="00F75370" w:rsidRDefault="00F75370" w:rsidP="00F75370">
      <w:pPr>
        <w:jc w:val="center"/>
        <w:rPr>
          <w:b/>
          <w:sz w:val="28"/>
          <w:szCs w:val="28"/>
        </w:rPr>
      </w:pPr>
    </w:p>
    <w:p w:rsidR="00F75370" w:rsidRDefault="00F75370" w:rsidP="00F75370">
      <w:pPr>
        <w:jc w:val="center"/>
        <w:rPr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1984"/>
        <w:gridCol w:w="1418"/>
        <w:gridCol w:w="1560"/>
      </w:tblGrid>
      <w:tr w:rsidR="00F75370" w:rsidTr="007D4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370" w:rsidRDefault="00F75370" w:rsidP="007D46BC">
            <w:pPr>
              <w:spacing w:line="276" w:lineRule="auto"/>
              <w:ind w:left="34" w:right="-5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370" w:rsidRDefault="00F75370" w:rsidP="007D46BC">
            <w:pPr>
              <w:ind w:left="34" w:right="-5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Результат осуществления закупки (с указанием пункта комплекса мер или сметы административных расходов Фонда на 2024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370" w:rsidRDefault="00F75370" w:rsidP="00FA77BC">
            <w:pPr>
              <w:ind w:left="175" w:right="-57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Предмет закупки (количество товаров, объем работ (услуг)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370" w:rsidRDefault="00F75370" w:rsidP="00FA77BC">
            <w:pPr>
              <w:ind w:left="176" w:right="-5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Начальная (максимальная) цена закупки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370" w:rsidRDefault="00F75370" w:rsidP="00FA77BC">
            <w:pPr>
              <w:ind w:left="176" w:right="-57" w:firstLine="3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Способ </w:t>
            </w:r>
          </w:p>
          <w:p w:rsidR="00F75370" w:rsidRDefault="00F75370" w:rsidP="00FA77BC">
            <w:pPr>
              <w:ind w:left="176" w:right="-57" w:firstLine="3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5370" w:rsidRDefault="00F75370" w:rsidP="00FA77BC">
            <w:pPr>
              <w:ind w:left="210" w:right="-5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Срок </w:t>
            </w:r>
          </w:p>
          <w:p w:rsidR="00F75370" w:rsidRDefault="00F75370" w:rsidP="00FA77BC">
            <w:pPr>
              <w:ind w:left="210" w:right="-5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проведения </w:t>
            </w:r>
          </w:p>
          <w:p w:rsidR="00F75370" w:rsidRDefault="00F75370" w:rsidP="00FA77BC">
            <w:pPr>
              <w:ind w:left="210" w:right="-5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закупки</w:t>
            </w:r>
          </w:p>
          <w:p w:rsidR="00F75370" w:rsidRDefault="00F75370" w:rsidP="00FA77BC">
            <w:pPr>
              <w:ind w:left="210" w:right="-5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(заключения договора)</w:t>
            </w:r>
          </w:p>
        </w:tc>
      </w:tr>
      <w:tr w:rsidR="00F75370" w:rsidTr="007D46BC">
        <w:trPr>
          <w:trHeight w:val="12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370" w:rsidRPr="006F6BCF" w:rsidRDefault="00F75370" w:rsidP="006F6BCF">
            <w:pPr>
              <w:pStyle w:val="a3"/>
              <w:numPr>
                <w:ilvl w:val="1"/>
                <w:numId w:val="1"/>
              </w:numPr>
              <w:spacing w:before="120" w:after="120" w:line="276" w:lineRule="auto"/>
              <w:ind w:left="210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370" w:rsidRDefault="00F75370" w:rsidP="007D46BC">
            <w:pPr>
              <w:ind w:left="34"/>
              <w:jc w:val="both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Проведен</w:t>
            </w:r>
            <w:r w:rsidR="00FA77BC">
              <w:rPr>
                <w:kern w:val="24"/>
                <w:lang w:eastAsia="en-US"/>
              </w:rPr>
              <w:t> </w:t>
            </w:r>
            <w:r>
              <w:rPr>
                <w:kern w:val="24"/>
                <w:lang w:val="en-US" w:eastAsia="en-US"/>
              </w:rPr>
              <w:t>XV</w:t>
            </w:r>
            <w:r>
              <w:rPr>
                <w:kern w:val="24"/>
                <w:lang w:eastAsia="en-US"/>
              </w:rPr>
              <w:t xml:space="preserve"> Всероссийск</w:t>
            </w:r>
            <w:r w:rsidR="007D46BC">
              <w:rPr>
                <w:kern w:val="24"/>
                <w:lang w:eastAsia="en-US"/>
              </w:rPr>
              <w:t xml:space="preserve">ий </w:t>
            </w:r>
            <w:r>
              <w:rPr>
                <w:kern w:val="24"/>
                <w:lang w:eastAsia="en-US"/>
              </w:rPr>
              <w:t xml:space="preserve">форум «Вместе – ради детей!» </w:t>
            </w:r>
          </w:p>
          <w:p w:rsidR="00F75370" w:rsidRDefault="00F75370" w:rsidP="007D46BC">
            <w:pPr>
              <w:ind w:left="34"/>
              <w:jc w:val="both"/>
              <w:rPr>
                <w:kern w:val="24"/>
                <w:lang w:eastAsia="en-US"/>
              </w:rPr>
            </w:pPr>
            <w:proofErr w:type="gramStart"/>
            <w:r>
              <w:rPr>
                <w:kern w:val="24"/>
                <w:lang w:eastAsia="en-US"/>
              </w:rPr>
              <w:t>(п. 4.2.1.</w:t>
            </w:r>
            <w:proofErr w:type="gramEnd"/>
            <w:r>
              <w:rPr>
                <w:kern w:val="24"/>
                <w:lang w:eastAsia="en-US"/>
              </w:rPr>
              <w:t xml:space="preserve"> </w:t>
            </w:r>
            <w:proofErr w:type="gramStart"/>
            <w:r>
              <w:rPr>
                <w:kern w:val="24"/>
                <w:lang w:eastAsia="en-US"/>
              </w:rPr>
              <w:t>Комплекса мер)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BCF" w:rsidRDefault="00E04738" w:rsidP="006F6BCF">
            <w:pPr>
              <w:ind w:left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F75370" w:rsidRPr="00AF4C25">
              <w:rPr>
                <w:lang w:eastAsia="en-US"/>
              </w:rPr>
              <w:t xml:space="preserve">слуги </w:t>
            </w:r>
          </w:p>
          <w:p w:rsidR="00F75370" w:rsidRDefault="00F75370" w:rsidP="00FA77BC">
            <w:pPr>
              <w:ind w:left="176"/>
              <w:jc w:val="both"/>
              <w:rPr>
                <w:lang w:eastAsia="en-US"/>
              </w:rPr>
            </w:pPr>
            <w:r w:rsidRPr="00AF4C25">
              <w:rPr>
                <w:lang w:eastAsia="en-US"/>
              </w:rPr>
              <w:t>по</w:t>
            </w:r>
            <w:r w:rsidR="00FA77BC">
              <w:rPr>
                <w:lang w:eastAsia="en-US"/>
              </w:rPr>
              <w:t> </w:t>
            </w:r>
            <w:r w:rsidRPr="00AF4C25">
              <w:rPr>
                <w:lang w:eastAsia="en-US"/>
              </w:rPr>
              <w:t>сопровождению организации</w:t>
            </w:r>
            <w:r w:rsidR="00FA77BC">
              <w:rPr>
                <w:lang w:eastAsia="en-US"/>
              </w:rPr>
              <w:t> </w:t>
            </w:r>
            <w:r w:rsidRPr="00AF4C25">
              <w:rPr>
                <w:lang w:eastAsia="en-US"/>
              </w:rPr>
              <w:t>и проведени</w:t>
            </w:r>
            <w:r w:rsidR="00F114F2">
              <w:rPr>
                <w:lang w:eastAsia="en-US"/>
              </w:rPr>
              <w:t>ю</w:t>
            </w:r>
            <w:r w:rsidR="006F6BCF">
              <w:rPr>
                <w:lang w:eastAsia="en-US"/>
              </w:rPr>
              <w:t xml:space="preserve"> Форума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370" w:rsidRPr="00E04738" w:rsidRDefault="00F75370" w:rsidP="00E04738">
            <w:pPr>
              <w:spacing w:before="120" w:after="120" w:line="276" w:lineRule="auto"/>
              <w:ind w:left="175"/>
              <w:jc w:val="both"/>
              <w:rPr>
                <w:lang w:eastAsia="en-US"/>
              </w:rPr>
            </w:pPr>
            <w:r w:rsidRPr="00E04738">
              <w:rPr>
                <w:lang w:eastAsia="en-US"/>
              </w:rPr>
              <w:t>8 343 000,00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70" w:rsidRDefault="00F75370" w:rsidP="00E04738">
            <w:p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5370" w:rsidRDefault="00E04738" w:rsidP="00E04738">
            <w:pPr>
              <w:spacing w:after="120" w:line="276" w:lineRule="auto"/>
              <w:ind w:left="175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</w:t>
            </w:r>
            <w:r w:rsidR="00F75370" w:rsidRPr="00AF4C25">
              <w:rPr>
                <w:lang w:eastAsia="en-US"/>
              </w:rPr>
              <w:t>юль</w:t>
            </w:r>
          </w:p>
        </w:tc>
      </w:tr>
      <w:tr w:rsidR="005E0899" w:rsidTr="007D46BC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899" w:rsidRDefault="005E0899" w:rsidP="007B5E57">
            <w:pPr>
              <w:pStyle w:val="a3"/>
              <w:numPr>
                <w:ilvl w:val="1"/>
                <w:numId w:val="1"/>
              </w:numPr>
              <w:spacing w:before="120" w:after="120" w:line="276" w:lineRule="auto"/>
              <w:ind w:left="210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99" w:rsidRDefault="005E0899" w:rsidP="007D46BC">
            <w:pPr>
              <w:ind w:left="34"/>
              <w:jc w:val="both"/>
            </w:pPr>
            <w:r>
              <w:t xml:space="preserve">Проведен </w:t>
            </w:r>
            <w:r w:rsidRPr="00FB63F6">
              <w:t xml:space="preserve">Всероссийский конкурс «Семья года» </w:t>
            </w:r>
          </w:p>
          <w:p w:rsidR="005E0899" w:rsidRDefault="005E0899" w:rsidP="007D46BC">
            <w:pPr>
              <w:spacing w:line="276" w:lineRule="auto"/>
              <w:ind w:left="34"/>
              <w:jc w:val="both"/>
              <w:rPr>
                <w:kern w:val="24"/>
                <w:lang w:eastAsia="en-US"/>
              </w:rPr>
            </w:pPr>
            <w:r w:rsidRPr="00FB63F6">
              <w:t>(</w:t>
            </w:r>
            <w:r w:rsidR="00FA77BC">
              <w:t>п.</w:t>
            </w:r>
            <w:r w:rsidRPr="00FB63F6">
              <w:t xml:space="preserve"> 5.3 Комплекса мер)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BCF" w:rsidRDefault="006F6BCF" w:rsidP="006F6BCF">
            <w:pPr>
              <w:ind w:left="176"/>
              <w:jc w:val="both"/>
            </w:pPr>
            <w:r>
              <w:t>услуги</w:t>
            </w:r>
          </w:p>
          <w:p w:rsidR="005E0899" w:rsidRPr="00AF4C25" w:rsidRDefault="006F6BCF" w:rsidP="006F6BCF">
            <w:pPr>
              <w:ind w:left="176"/>
              <w:jc w:val="both"/>
            </w:pPr>
            <w:r>
              <w:t>по </w:t>
            </w:r>
            <w:r w:rsidR="005E0899" w:rsidRPr="00D41D9D">
              <w:t>п</w:t>
            </w:r>
            <w:r w:rsidR="00E04738">
              <w:t>одготовке семейного фотоальбома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99" w:rsidRPr="00E04738" w:rsidRDefault="00E04738" w:rsidP="00E04738">
            <w:pPr>
              <w:spacing w:after="120" w:line="216" w:lineRule="auto"/>
              <w:ind w:left="175"/>
              <w:jc w:val="both"/>
            </w:pPr>
            <w:r>
              <w:t>3 812 500, 00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99" w:rsidRPr="00E04738" w:rsidRDefault="00E04738" w:rsidP="00E04738">
            <w:pPr>
              <w:ind w:left="175"/>
              <w:jc w:val="both"/>
              <w:rPr>
                <w:lang w:val="en-US"/>
              </w:rPr>
            </w:pPr>
            <w:r>
              <w:t>конкурс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899" w:rsidRPr="00E04738" w:rsidRDefault="00E04738" w:rsidP="00A06BA1">
            <w:pPr>
              <w:ind w:left="175"/>
              <w:jc w:val="both"/>
            </w:pPr>
            <w:r>
              <w:t>ию</w:t>
            </w:r>
            <w:r w:rsidR="00A06BA1">
              <w:t>л</w:t>
            </w:r>
            <w:r>
              <w:t>ь</w:t>
            </w:r>
          </w:p>
        </w:tc>
      </w:tr>
      <w:tr w:rsidR="005E0899" w:rsidTr="007D46BC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899" w:rsidRDefault="005E0899" w:rsidP="007B5E57">
            <w:pPr>
              <w:pStyle w:val="a3"/>
              <w:numPr>
                <w:ilvl w:val="1"/>
                <w:numId w:val="1"/>
              </w:numPr>
              <w:spacing w:before="120" w:after="120" w:line="276" w:lineRule="auto"/>
              <w:ind w:left="210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BC" w:rsidRDefault="005E0899" w:rsidP="007D46BC">
            <w:pPr>
              <w:ind w:left="34"/>
              <w:jc w:val="both"/>
              <w:rPr>
                <w:bCs/>
              </w:rPr>
            </w:pPr>
            <w:r w:rsidRPr="00D41D9D">
              <w:rPr>
                <w:bCs/>
              </w:rPr>
              <w:t xml:space="preserve">Организация </w:t>
            </w:r>
            <w:proofErr w:type="gramStart"/>
            <w:r w:rsidRPr="00D41D9D">
              <w:rPr>
                <w:bCs/>
              </w:rPr>
              <w:t>повышения компетенций специалистов служб детского телефона доверия</w:t>
            </w:r>
            <w:proofErr w:type="gramEnd"/>
            <w:r w:rsidRPr="00D41D9D">
              <w:rPr>
                <w:bCs/>
              </w:rPr>
              <w:t xml:space="preserve"> </w:t>
            </w:r>
          </w:p>
          <w:p w:rsidR="005E0899" w:rsidRDefault="005E0899" w:rsidP="007D46BC">
            <w:pPr>
              <w:ind w:left="34"/>
              <w:jc w:val="both"/>
            </w:pPr>
            <w:r w:rsidRPr="00D41D9D">
              <w:rPr>
                <w:bCs/>
              </w:rPr>
              <w:t xml:space="preserve">(п. 7.2.1 </w:t>
            </w:r>
            <w:r w:rsidRPr="00D41D9D">
              <w:t>Комплекса мер</w:t>
            </w:r>
            <w:r w:rsidRPr="00D41D9D">
              <w:rPr>
                <w:bCs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BC" w:rsidRDefault="005E0899" w:rsidP="00E04738">
            <w:pPr>
              <w:spacing w:after="120" w:line="216" w:lineRule="auto"/>
              <w:ind w:left="175"/>
              <w:contextualSpacing/>
              <w:jc w:val="both"/>
            </w:pPr>
            <w:r w:rsidRPr="00877C22">
              <w:t xml:space="preserve">услуги </w:t>
            </w:r>
          </w:p>
          <w:p w:rsidR="005E0899" w:rsidRPr="00877C22" w:rsidRDefault="005E0899" w:rsidP="00E04738">
            <w:pPr>
              <w:spacing w:after="120" w:line="216" w:lineRule="auto"/>
              <w:ind w:left="175"/>
              <w:contextualSpacing/>
              <w:jc w:val="both"/>
            </w:pPr>
            <w:r w:rsidRPr="00877C22">
              <w:t>по</w:t>
            </w:r>
            <w:r w:rsidR="00FA77BC">
              <w:t> </w:t>
            </w:r>
            <w:r w:rsidRPr="00877C22">
              <w:t xml:space="preserve">обучению специалистов региональных служб </w:t>
            </w:r>
          </w:p>
          <w:p w:rsidR="005E0899" w:rsidRPr="00877C22" w:rsidRDefault="005E0899" w:rsidP="00E04738">
            <w:pPr>
              <w:spacing w:after="120" w:line="216" w:lineRule="auto"/>
              <w:ind w:left="175"/>
              <w:contextualSpacing/>
              <w:jc w:val="both"/>
            </w:pPr>
            <w:proofErr w:type="gramStart"/>
            <w:r w:rsidRPr="00877C22">
              <w:t xml:space="preserve">детского телефона доверия (экстренной психологической помощи) работающих на территории ЦФО, СКО, ЮФО, ПФО, СЗФО (не менее </w:t>
            </w:r>
            <w:r>
              <w:t>217</w:t>
            </w:r>
            <w:r w:rsidRPr="00877C22">
              <w:t xml:space="preserve"> человек, стоимость обучения 1 специалиста – 1</w:t>
            </w:r>
            <w:r>
              <w:t>4</w:t>
            </w:r>
            <w:r w:rsidRPr="00877C22">
              <w:t xml:space="preserve"> тыс. рублей) и услуги по проведению </w:t>
            </w:r>
            <w:proofErr w:type="spellStart"/>
            <w:r w:rsidRPr="00877C22">
              <w:t>супервизий</w:t>
            </w:r>
            <w:proofErr w:type="spellEnd"/>
            <w:r w:rsidRPr="00877C22">
              <w:t xml:space="preserve"> специалистов детского телефона доверия после прохождения ими обучения (не более </w:t>
            </w:r>
            <w:r>
              <w:t>2</w:t>
            </w:r>
            <w:r w:rsidRPr="00877C22">
              <w:t xml:space="preserve"> </w:t>
            </w:r>
            <w:proofErr w:type="spellStart"/>
            <w:r w:rsidRPr="00877C22">
              <w:t>супервизий</w:t>
            </w:r>
            <w:proofErr w:type="spellEnd"/>
            <w:r w:rsidRPr="00877C22">
              <w:t xml:space="preserve"> на одного специалиста) стоимость индивидуального </w:t>
            </w:r>
            <w:proofErr w:type="spellStart"/>
            <w:r w:rsidRPr="00877C22">
              <w:t>дистантного</w:t>
            </w:r>
            <w:proofErr w:type="spellEnd"/>
            <w:r w:rsidRPr="00877C22">
              <w:t xml:space="preserve"> сопровождения 1 специалиста – 1,2 </w:t>
            </w:r>
            <w:r w:rsidRPr="00877C22">
              <w:lastRenderedPageBreak/>
              <w:t>тыс. рублей);</w:t>
            </w:r>
            <w:proofErr w:type="gramEnd"/>
          </w:p>
          <w:p w:rsidR="005E0899" w:rsidRPr="00B03E90" w:rsidRDefault="005E0899" w:rsidP="00E04738">
            <w:pPr>
              <w:spacing w:after="120"/>
              <w:ind w:left="175"/>
              <w:jc w:val="both"/>
            </w:pPr>
          </w:p>
          <w:p w:rsidR="00FA77BC" w:rsidRDefault="005E0899" w:rsidP="00E04738">
            <w:pPr>
              <w:spacing w:line="214" w:lineRule="auto"/>
              <w:ind w:left="175"/>
              <w:contextualSpacing/>
              <w:jc w:val="both"/>
            </w:pPr>
            <w:r w:rsidRPr="00877C22">
              <w:t xml:space="preserve">услуги </w:t>
            </w:r>
          </w:p>
          <w:p w:rsidR="005E0899" w:rsidRPr="00877C22" w:rsidRDefault="005E0899" w:rsidP="00E04738">
            <w:pPr>
              <w:spacing w:line="214" w:lineRule="auto"/>
              <w:ind w:left="175"/>
              <w:contextualSpacing/>
              <w:jc w:val="both"/>
            </w:pPr>
            <w:r w:rsidRPr="00877C22">
              <w:t>по</w:t>
            </w:r>
            <w:r w:rsidR="00FA77BC">
              <w:t> </w:t>
            </w:r>
            <w:r w:rsidRPr="00877C22">
              <w:t xml:space="preserve">обучению специалистов региональных служб </w:t>
            </w:r>
          </w:p>
          <w:p w:rsidR="005E0899" w:rsidRPr="00877C22" w:rsidRDefault="005E0899" w:rsidP="00E04738">
            <w:pPr>
              <w:spacing w:line="214" w:lineRule="auto"/>
              <w:ind w:left="175"/>
              <w:contextualSpacing/>
              <w:jc w:val="both"/>
            </w:pPr>
            <w:r w:rsidRPr="00877C22">
              <w:t xml:space="preserve">детского телефона доверия (экстренной психологической помощи) </w:t>
            </w:r>
            <w:proofErr w:type="gramStart"/>
            <w:r w:rsidRPr="00877C22">
              <w:t>работающих</w:t>
            </w:r>
            <w:proofErr w:type="gramEnd"/>
            <w:r w:rsidRPr="00877C22">
              <w:t xml:space="preserve"> на территории УФО, СВО, ДВФО </w:t>
            </w:r>
          </w:p>
          <w:p w:rsidR="005E0899" w:rsidRPr="00E04738" w:rsidRDefault="005E0899" w:rsidP="00E04738">
            <w:pPr>
              <w:spacing w:after="120"/>
              <w:ind w:left="175"/>
              <w:jc w:val="both"/>
            </w:pPr>
            <w:r w:rsidRPr="00877C22">
              <w:t xml:space="preserve">(не менее </w:t>
            </w:r>
            <w:r>
              <w:t>100</w:t>
            </w:r>
            <w:r w:rsidRPr="00877C22">
              <w:t xml:space="preserve"> человек, стоимость обучения 1 специалиста – 1</w:t>
            </w:r>
            <w:r>
              <w:t>4</w:t>
            </w:r>
            <w:r w:rsidRPr="00877C22">
              <w:t xml:space="preserve"> тыс. рублей) и услуги по проведению </w:t>
            </w:r>
            <w:proofErr w:type="spellStart"/>
            <w:r w:rsidRPr="00877C22">
              <w:t>супервизий</w:t>
            </w:r>
            <w:proofErr w:type="spellEnd"/>
            <w:r w:rsidRPr="00877C22">
              <w:t xml:space="preserve"> специалистов детского телефона доверия после прохождения ими обучения (не более </w:t>
            </w:r>
            <w:r>
              <w:t>2</w:t>
            </w:r>
            <w:r w:rsidRPr="00877C22">
              <w:t xml:space="preserve"> </w:t>
            </w:r>
            <w:proofErr w:type="spellStart"/>
            <w:r w:rsidRPr="00877C22">
              <w:t>супервизий</w:t>
            </w:r>
            <w:proofErr w:type="spellEnd"/>
            <w:r w:rsidRPr="00877C22">
              <w:t xml:space="preserve"> на одного специалиста) стоимость индивидуального </w:t>
            </w:r>
            <w:proofErr w:type="spellStart"/>
            <w:r w:rsidRPr="00877C22">
              <w:t>дистантного</w:t>
            </w:r>
            <w:proofErr w:type="spellEnd"/>
            <w:r w:rsidRPr="00877C22">
              <w:t xml:space="preserve"> сопровождения 1</w:t>
            </w:r>
            <w:r>
              <w:t xml:space="preserve"> специалиста – 1,2 тыс. рублей)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  <w:r w:rsidRPr="00877C22">
              <w:lastRenderedPageBreak/>
              <w:t>3</w:t>
            </w:r>
            <w:r w:rsidR="00FA77BC">
              <w:t> </w:t>
            </w:r>
            <w:r>
              <w:t>560</w:t>
            </w:r>
            <w:r w:rsidR="00FA77BC">
              <w:t> </w:t>
            </w:r>
            <w:r>
              <w:t>0</w:t>
            </w:r>
            <w:r w:rsidRPr="00877C22">
              <w:t>00,00</w:t>
            </w: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spacing w:after="120" w:line="216" w:lineRule="auto"/>
              <w:ind w:left="175"/>
              <w:jc w:val="both"/>
              <w:rPr>
                <w:lang w:val="en-US"/>
              </w:rPr>
            </w:pPr>
          </w:p>
          <w:p w:rsidR="005E0899" w:rsidRPr="005E0899" w:rsidRDefault="005E0899" w:rsidP="00FA77BC">
            <w:pPr>
              <w:spacing w:after="120"/>
              <w:ind w:left="175"/>
              <w:jc w:val="both"/>
              <w:rPr>
                <w:lang w:val="en-US"/>
              </w:rPr>
            </w:pPr>
            <w:r>
              <w:t>1</w:t>
            </w:r>
            <w:r w:rsidR="00FA77BC">
              <w:t> </w:t>
            </w:r>
            <w:r>
              <w:t>6</w:t>
            </w:r>
            <w:r w:rsidRPr="00877C22">
              <w:t>4</w:t>
            </w:r>
            <w:r>
              <w:t>0</w:t>
            </w:r>
            <w:r w:rsidR="00FA77BC">
              <w:t> </w:t>
            </w:r>
            <w:r w:rsidRPr="00877C22"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99" w:rsidRDefault="005E0899" w:rsidP="00E04738">
            <w:pPr>
              <w:ind w:left="175"/>
              <w:jc w:val="both"/>
            </w:pPr>
            <w:r>
              <w:lastRenderedPageBreak/>
              <w:t>к</w:t>
            </w:r>
            <w:r w:rsidRPr="00563591">
              <w:t>онкурс</w:t>
            </w: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5E0899" w:rsidRDefault="005E0899" w:rsidP="00E04738">
            <w:pPr>
              <w:ind w:left="175"/>
              <w:jc w:val="both"/>
            </w:pPr>
          </w:p>
          <w:p w:rsidR="00FA77BC" w:rsidRPr="00FA77BC" w:rsidRDefault="00FA77BC" w:rsidP="00E04738">
            <w:pPr>
              <w:ind w:left="175"/>
              <w:jc w:val="both"/>
            </w:pPr>
          </w:p>
          <w:p w:rsidR="005E0899" w:rsidRPr="005E0899" w:rsidRDefault="005E0899" w:rsidP="00E04738">
            <w:pPr>
              <w:ind w:left="175"/>
              <w:jc w:val="both"/>
              <w:rPr>
                <w:lang w:val="en-US"/>
              </w:rPr>
            </w:pPr>
            <w:r>
              <w:t>конкурс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899" w:rsidRDefault="00E04738" w:rsidP="00E04738">
            <w:pPr>
              <w:spacing w:after="120"/>
              <w:ind w:left="175"/>
              <w:jc w:val="both"/>
            </w:pPr>
            <w:r>
              <w:lastRenderedPageBreak/>
              <w:t>а</w:t>
            </w:r>
            <w:r w:rsidR="005E0899">
              <w:t>прель</w:t>
            </w:r>
          </w:p>
          <w:p w:rsidR="005E0899" w:rsidRDefault="005E0899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  <w:rPr>
                <w:lang w:val="en-US"/>
              </w:rPr>
            </w:pPr>
          </w:p>
          <w:p w:rsidR="00E04738" w:rsidRDefault="00E04738" w:rsidP="00E04738">
            <w:pPr>
              <w:ind w:left="175"/>
              <w:jc w:val="both"/>
            </w:pPr>
          </w:p>
          <w:p w:rsidR="00FA77BC" w:rsidRPr="00FA77BC" w:rsidRDefault="00FA77BC" w:rsidP="00E04738">
            <w:pPr>
              <w:ind w:left="175"/>
              <w:jc w:val="both"/>
            </w:pPr>
          </w:p>
          <w:p w:rsidR="00E04738" w:rsidRPr="00E04738" w:rsidRDefault="00E04738" w:rsidP="00E04738">
            <w:pPr>
              <w:spacing w:after="120"/>
              <w:ind w:left="175"/>
              <w:jc w:val="both"/>
              <w:rPr>
                <w:lang w:val="en-US"/>
              </w:rPr>
            </w:pPr>
            <w:r>
              <w:t>апрель</w:t>
            </w:r>
          </w:p>
        </w:tc>
      </w:tr>
      <w:tr w:rsidR="00E04738" w:rsidTr="007D46BC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738" w:rsidRDefault="00E04738" w:rsidP="007B5E57">
            <w:pPr>
              <w:pStyle w:val="a3"/>
              <w:numPr>
                <w:ilvl w:val="1"/>
                <w:numId w:val="1"/>
              </w:numPr>
              <w:spacing w:before="120" w:after="120" w:line="276" w:lineRule="auto"/>
              <w:ind w:left="210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Pr="002B7CB0" w:rsidRDefault="00E04738" w:rsidP="007D46BC">
            <w:pPr>
              <w:ind w:left="34" w:right="57"/>
              <w:jc w:val="both"/>
            </w:pPr>
            <w:r w:rsidRPr="002B7CB0">
              <w:t xml:space="preserve">Обеспечена поддержка стабильного функционирования сайта «Детский телефон доверия», наполнение сайта </w:t>
            </w:r>
            <w:proofErr w:type="gramStart"/>
            <w:r w:rsidRPr="002B7CB0">
              <w:t>актуальным</w:t>
            </w:r>
            <w:proofErr w:type="gramEnd"/>
            <w:r w:rsidRPr="002B7CB0">
              <w:t xml:space="preserve"> для детей и родителей контентом, продвижение сайта в сети Интернет</w:t>
            </w:r>
            <w:r>
              <w:t xml:space="preserve"> (2025 год)</w:t>
            </w:r>
          </w:p>
          <w:p w:rsidR="00E04738" w:rsidRPr="00FA77BC" w:rsidRDefault="00FA77BC" w:rsidP="007D46BC">
            <w:pPr>
              <w:ind w:left="34" w:right="57"/>
              <w:jc w:val="both"/>
            </w:pPr>
            <w:proofErr w:type="gramStart"/>
            <w:r>
              <w:t>(п. 7.3.1.</w:t>
            </w:r>
            <w:proofErr w:type="gramEnd"/>
            <w:r>
              <w:t xml:space="preserve"> </w:t>
            </w:r>
            <w:proofErr w:type="gramStart"/>
            <w:r>
              <w:t>Комплекса мер)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BC" w:rsidRDefault="00E04738" w:rsidP="00E04738">
            <w:pPr>
              <w:spacing w:after="120" w:line="216" w:lineRule="auto"/>
              <w:ind w:left="175"/>
              <w:contextualSpacing/>
              <w:jc w:val="both"/>
            </w:pPr>
            <w:r w:rsidRPr="002B7CB0">
              <w:t>услуги</w:t>
            </w:r>
          </w:p>
          <w:p w:rsidR="00E04738" w:rsidRPr="00877C22" w:rsidRDefault="00E04738" w:rsidP="00FA77BC">
            <w:pPr>
              <w:spacing w:after="120" w:line="216" w:lineRule="auto"/>
              <w:ind w:left="175"/>
              <w:contextualSpacing/>
              <w:jc w:val="both"/>
            </w:pPr>
            <w:r w:rsidRPr="002B7CB0">
              <w:t>по</w:t>
            </w:r>
            <w:r w:rsidR="00FA77BC">
              <w:t> </w:t>
            </w:r>
            <w:r w:rsidRPr="002B7CB0">
              <w:t>обеспечению стабильного функционирования сайта «Детский телефон доверия», наполнению сайта актуальным для детей и родителей контентом, продвижению сайта в сети Интернет в период с</w:t>
            </w:r>
            <w:r>
              <w:t xml:space="preserve"> </w:t>
            </w:r>
            <w:r w:rsidRPr="002B7CB0">
              <w:t>1</w:t>
            </w:r>
            <w:r>
              <w:t xml:space="preserve"> </w:t>
            </w:r>
            <w:r w:rsidRPr="002B7CB0">
              <w:t>января по 31 декабря 2025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Pr="00877C22" w:rsidRDefault="00E04738" w:rsidP="00FA77BC">
            <w:pPr>
              <w:spacing w:after="120" w:line="216" w:lineRule="auto"/>
              <w:ind w:left="175"/>
              <w:jc w:val="both"/>
            </w:pPr>
            <w:r w:rsidRPr="006366CF">
              <w:t>4</w:t>
            </w:r>
            <w:r w:rsidR="00FA77BC">
              <w:t> </w:t>
            </w:r>
            <w:r w:rsidRPr="006366CF">
              <w:t>962</w:t>
            </w:r>
            <w:r w:rsidR="00FA77BC">
              <w:t> </w:t>
            </w:r>
            <w:r w:rsidRPr="006366CF"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Default="00E04738" w:rsidP="00E04738">
            <w:pPr>
              <w:ind w:left="175"/>
              <w:jc w:val="both"/>
            </w:pPr>
            <w:r w:rsidRPr="00563591">
              <w:t>конкурс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738" w:rsidRDefault="00E04738" w:rsidP="00E04738">
            <w:pPr>
              <w:ind w:left="175"/>
              <w:jc w:val="both"/>
            </w:pPr>
            <w:r>
              <w:t>декабрь</w:t>
            </w:r>
          </w:p>
        </w:tc>
      </w:tr>
      <w:tr w:rsidR="00E04738" w:rsidTr="007D46BC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738" w:rsidRDefault="00E04738" w:rsidP="007B5E57">
            <w:pPr>
              <w:pStyle w:val="a3"/>
              <w:numPr>
                <w:ilvl w:val="1"/>
                <w:numId w:val="1"/>
              </w:numPr>
              <w:spacing w:before="120" w:after="120" w:line="276" w:lineRule="auto"/>
              <w:ind w:left="210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Pr="002B7CB0" w:rsidRDefault="00E04738" w:rsidP="00F567EE">
            <w:pPr>
              <w:ind w:left="34" w:right="57"/>
              <w:jc w:val="both"/>
            </w:pPr>
            <w:proofErr w:type="gramStart"/>
            <w:r w:rsidRPr="00420196">
              <w:t>Проведение ежедневного мониторинга публикаций средств</w:t>
            </w:r>
            <w:r w:rsidR="007D46BC">
              <w:t> </w:t>
            </w:r>
            <w:r w:rsidRPr="00420196">
              <w:t>массовой информации, отражающих традиционные семейные ценности</w:t>
            </w:r>
            <w:r w:rsidR="00F567EE">
              <w:t> </w:t>
            </w:r>
            <w:r w:rsidRPr="00420196">
              <w:t>(2025</w:t>
            </w:r>
            <w:r w:rsidR="00F567EE">
              <w:t> </w:t>
            </w:r>
            <w:r w:rsidRPr="00420196">
              <w:t xml:space="preserve">год) </w:t>
            </w:r>
            <w:r w:rsidRPr="00420196">
              <w:rPr>
                <w:bCs/>
              </w:rPr>
              <w:t>(п. 5.2.3.</w:t>
            </w:r>
            <w:proofErr w:type="gramEnd"/>
            <w:r w:rsidRPr="00420196">
              <w:t xml:space="preserve"> </w:t>
            </w:r>
            <w:proofErr w:type="gramStart"/>
            <w:r w:rsidRPr="00420196">
              <w:rPr>
                <w:bCs/>
              </w:rPr>
              <w:t>Комплекса мер)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BC" w:rsidRDefault="00E04738" w:rsidP="00E04738">
            <w:pPr>
              <w:ind w:left="175"/>
              <w:jc w:val="both"/>
            </w:pPr>
            <w:r w:rsidRPr="002E7CBB">
              <w:t xml:space="preserve">услуги </w:t>
            </w:r>
          </w:p>
          <w:p w:rsidR="00E04738" w:rsidRPr="00877C22" w:rsidRDefault="00E04738" w:rsidP="00E04738">
            <w:pPr>
              <w:ind w:left="175"/>
              <w:jc w:val="both"/>
            </w:pPr>
            <w:r w:rsidRPr="002E7CBB">
              <w:t>по</w:t>
            </w:r>
            <w:r w:rsidR="00FA77BC">
              <w:t> </w:t>
            </w:r>
            <w:r w:rsidRPr="002E7CBB">
              <w:t>подготовке ежедневного мониторинга СМИ</w:t>
            </w:r>
            <w:r w:rsidRPr="00877C22">
              <w:t xml:space="preserve"> на период с 1 января по</w:t>
            </w:r>
            <w:r w:rsidR="00FA77BC">
              <w:t> </w:t>
            </w:r>
            <w:r w:rsidRPr="00877C22">
              <w:t>31</w:t>
            </w:r>
            <w:r w:rsidR="00FA77BC">
              <w:t> </w:t>
            </w:r>
            <w:r w:rsidRPr="00877C22">
              <w:t>декабря</w:t>
            </w:r>
            <w:r w:rsidR="00FA77BC">
              <w:t> </w:t>
            </w:r>
            <w:r w:rsidRPr="00877C22">
              <w:t>202</w:t>
            </w:r>
            <w:r>
              <w:t>5</w:t>
            </w:r>
            <w:r w:rsidR="00FA77BC">
              <w:t> г.</w:t>
            </w:r>
          </w:p>
          <w:p w:rsidR="00E04738" w:rsidRPr="00877C22" w:rsidRDefault="00E04738" w:rsidP="00E04738">
            <w:pPr>
              <w:ind w:left="175"/>
              <w:jc w:val="both"/>
            </w:pPr>
          </w:p>
          <w:p w:rsidR="00FA77BC" w:rsidRDefault="00E04738" w:rsidP="006F6BCF">
            <w:pPr>
              <w:spacing w:after="120" w:line="216" w:lineRule="auto"/>
              <w:ind w:left="175"/>
              <w:contextualSpacing/>
              <w:jc w:val="both"/>
            </w:pPr>
            <w:r w:rsidRPr="002E7CBB">
              <w:t>услуги</w:t>
            </w:r>
            <w:r w:rsidR="00FA77BC">
              <w:t xml:space="preserve"> </w:t>
            </w:r>
          </w:p>
          <w:p w:rsidR="006F6BCF" w:rsidRDefault="00E04738" w:rsidP="006F6BCF">
            <w:pPr>
              <w:spacing w:after="120" w:line="216" w:lineRule="auto"/>
              <w:ind w:left="175"/>
              <w:contextualSpacing/>
              <w:jc w:val="both"/>
            </w:pPr>
            <w:r w:rsidRPr="002E7CBB">
              <w:lastRenderedPageBreak/>
              <w:t>по</w:t>
            </w:r>
            <w:r w:rsidR="00FA77BC">
              <w:t> </w:t>
            </w:r>
            <w:r w:rsidRPr="002E7CBB">
              <w:t>подготовке   квартальных</w:t>
            </w:r>
            <w:r w:rsidR="00FA77BC">
              <w:t> </w:t>
            </w:r>
            <w:r w:rsidRPr="002E7CBB">
              <w:t xml:space="preserve">и </w:t>
            </w:r>
            <w:proofErr w:type="gramStart"/>
            <w:r w:rsidRPr="002E7CBB">
              <w:t>годового</w:t>
            </w:r>
            <w:proofErr w:type="gramEnd"/>
            <w:r w:rsidRPr="00877C22">
              <w:t xml:space="preserve">  аналитических </w:t>
            </w:r>
            <w:r w:rsidR="006F6BCF">
              <w:t xml:space="preserve">отчетов </w:t>
            </w:r>
          </w:p>
          <w:p w:rsidR="00E04738" w:rsidRPr="002B7CB0" w:rsidRDefault="006F6BCF" w:rsidP="006F6BCF">
            <w:pPr>
              <w:spacing w:after="120" w:line="216" w:lineRule="auto"/>
              <w:ind w:left="175"/>
              <w:contextualSpacing/>
              <w:jc w:val="both"/>
            </w:pPr>
            <w:r>
              <w:t>по тематике мониторинга</w:t>
            </w:r>
            <w:r w:rsidR="00FA77BC">
              <w:t xml:space="preserve"> </w:t>
            </w:r>
            <w:r w:rsidR="00E04738" w:rsidRPr="00877C22">
              <w:t>СМИ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Pr="006366CF" w:rsidRDefault="00E04738" w:rsidP="00E04738">
            <w:pPr>
              <w:spacing w:after="120" w:line="216" w:lineRule="auto"/>
              <w:ind w:left="175"/>
              <w:jc w:val="both"/>
            </w:pPr>
            <w:r w:rsidRPr="00761AEA">
              <w:lastRenderedPageBreak/>
              <w:t>800 000, 00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Pr="00563591" w:rsidRDefault="00E04738" w:rsidP="00E04738">
            <w:pPr>
              <w:ind w:left="175"/>
              <w:jc w:val="both"/>
            </w:pPr>
            <w:r w:rsidRPr="00877C22">
              <w:t>конкурс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738" w:rsidRPr="001378A0" w:rsidRDefault="006F6BCF" w:rsidP="00E04738">
            <w:pPr>
              <w:ind w:left="175"/>
              <w:jc w:val="both"/>
            </w:pPr>
            <w:r>
              <w:t>д</w:t>
            </w:r>
            <w:r w:rsidR="00E04738" w:rsidRPr="00420196">
              <w:t>екабрь</w:t>
            </w:r>
          </w:p>
        </w:tc>
      </w:tr>
      <w:tr w:rsidR="00E04738" w:rsidTr="007D46BC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738" w:rsidRDefault="00E04738" w:rsidP="007B5E57">
            <w:pPr>
              <w:pStyle w:val="a3"/>
              <w:numPr>
                <w:ilvl w:val="1"/>
                <w:numId w:val="1"/>
              </w:numPr>
              <w:spacing w:before="120" w:after="120" w:line="276" w:lineRule="auto"/>
              <w:ind w:left="210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Pr="00101E68" w:rsidRDefault="00E04738" w:rsidP="007D46BC">
            <w:pPr>
              <w:ind w:left="34"/>
              <w:jc w:val="both"/>
            </w:pPr>
            <w:r>
              <w:t>Обеспечена</w:t>
            </w:r>
            <w:r w:rsidR="00BD786F">
              <w:t xml:space="preserve"> </w:t>
            </w:r>
            <w:bookmarkStart w:id="0" w:name="_GoBack"/>
            <w:bookmarkEnd w:id="0"/>
            <w:r w:rsidRPr="00101E68">
              <w:t xml:space="preserve">стабильная работа интернет-портала </w:t>
            </w:r>
          </w:p>
          <w:p w:rsidR="00E04738" w:rsidRPr="00101E68" w:rsidRDefault="00E04738" w:rsidP="007D46BC">
            <w:pPr>
              <w:ind w:left="34"/>
              <w:jc w:val="both"/>
            </w:pPr>
            <w:r w:rsidRPr="00101E68">
              <w:t>«Я - родитель»</w:t>
            </w:r>
            <w:r>
              <w:t xml:space="preserve"> (2025 год)</w:t>
            </w:r>
          </w:p>
          <w:p w:rsidR="00E04738" w:rsidRPr="00420196" w:rsidRDefault="00E04738" w:rsidP="007D46BC">
            <w:pPr>
              <w:ind w:left="34" w:right="-108"/>
              <w:jc w:val="both"/>
            </w:pPr>
            <w:proofErr w:type="gramStart"/>
            <w:r w:rsidRPr="00101E68">
              <w:t>(п. 5.2.1</w:t>
            </w:r>
            <w:r w:rsidR="00FA77BC">
              <w:t>.</w:t>
            </w:r>
            <w:proofErr w:type="gramEnd"/>
            <w:r w:rsidR="00FA77BC">
              <w:t xml:space="preserve"> </w:t>
            </w:r>
            <w:proofErr w:type="gramStart"/>
            <w:r w:rsidR="00FA77BC">
              <w:t>Комплекса мер)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BC" w:rsidRDefault="00E04738" w:rsidP="00E04738">
            <w:pPr>
              <w:ind w:left="175"/>
              <w:jc w:val="both"/>
            </w:pPr>
            <w:r w:rsidRPr="00877C22">
              <w:t>услуги</w:t>
            </w:r>
            <w:r w:rsidR="00FA77BC">
              <w:t xml:space="preserve"> </w:t>
            </w:r>
          </w:p>
          <w:p w:rsidR="00E04738" w:rsidRPr="002E7CBB" w:rsidRDefault="00E04738" w:rsidP="00E04738">
            <w:pPr>
              <w:ind w:left="175"/>
              <w:jc w:val="both"/>
            </w:pPr>
            <w:r w:rsidRPr="00877C22">
              <w:t xml:space="preserve">по информационному наполнению, техническому обслуживанию и продвижению  </w:t>
            </w:r>
            <w:proofErr w:type="gramStart"/>
            <w:r w:rsidRPr="00877C22">
              <w:t>интернет-портала</w:t>
            </w:r>
            <w:proofErr w:type="gramEnd"/>
            <w:r w:rsidRPr="00877C22">
              <w:t xml:space="preserve"> «Я-родитель» в период с 1 января по 31 декабря 202</w:t>
            </w:r>
            <w:r>
              <w:t>5</w:t>
            </w:r>
            <w:r w:rsidR="00FA77BC"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Pr="00761AEA" w:rsidRDefault="00E04738" w:rsidP="00E04738">
            <w:pPr>
              <w:spacing w:after="120" w:line="216" w:lineRule="auto"/>
              <w:ind w:left="175"/>
              <w:jc w:val="both"/>
            </w:pPr>
            <w:r w:rsidRPr="001E5C7E">
              <w:t>7 908 000, 00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Pr="00877C22" w:rsidRDefault="00E04738" w:rsidP="00E04738">
            <w:pPr>
              <w:ind w:left="175"/>
              <w:jc w:val="both"/>
            </w:pPr>
            <w:r w:rsidRPr="00877C22">
              <w:t>конкурс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738" w:rsidRPr="00420196" w:rsidRDefault="006F6BCF" w:rsidP="00E04738">
            <w:pPr>
              <w:ind w:left="175"/>
              <w:jc w:val="both"/>
            </w:pPr>
            <w:r>
              <w:t>н</w:t>
            </w:r>
            <w:r w:rsidR="00E04738" w:rsidRPr="00EE0AD1">
              <w:t>оябрь</w:t>
            </w:r>
          </w:p>
        </w:tc>
      </w:tr>
      <w:tr w:rsidR="00E04738" w:rsidTr="007D46BC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738" w:rsidRDefault="00E04738" w:rsidP="007B5E57">
            <w:pPr>
              <w:pStyle w:val="a3"/>
              <w:numPr>
                <w:ilvl w:val="1"/>
                <w:numId w:val="1"/>
              </w:numPr>
              <w:spacing w:before="120" w:after="120" w:line="276" w:lineRule="auto"/>
              <w:ind w:left="210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6BC" w:rsidRDefault="00E04738" w:rsidP="007D46BC">
            <w:pPr>
              <w:ind w:left="34"/>
              <w:jc w:val="both"/>
            </w:pPr>
            <w:r w:rsidRPr="008C5CE9">
              <w:t>Обеспечено авто</w:t>
            </w:r>
            <w:r w:rsidR="007D46BC">
              <w:t>транспортное</w:t>
            </w:r>
          </w:p>
          <w:p w:rsidR="00E04738" w:rsidRDefault="007D46BC" w:rsidP="007D46BC">
            <w:pPr>
              <w:ind w:left="34"/>
              <w:jc w:val="both"/>
            </w:pPr>
            <w:r>
              <w:t>о</w:t>
            </w:r>
            <w:r w:rsidR="00E04738" w:rsidRPr="008C5CE9">
              <w:t>бслуживание (п. 1 ст.</w:t>
            </w:r>
            <w:r>
              <w:t> </w:t>
            </w:r>
            <w:r w:rsidR="00E04738" w:rsidRPr="008C5CE9">
              <w:t>222 Сметы административных расходов)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BC" w:rsidRDefault="00E04738" w:rsidP="00E04738">
            <w:pPr>
              <w:ind w:left="175"/>
              <w:jc w:val="both"/>
            </w:pPr>
            <w:r w:rsidRPr="008C5CE9">
              <w:t xml:space="preserve">услуги </w:t>
            </w:r>
          </w:p>
          <w:p w:rsidR="00E04738" w:rsidRPr="00877C22" w:rsidRDefault="00E04738" w:rsidP="00FA77BC">
            <w:pPr>
              <w:ind w:left="175"/>
              <w:jc w:val="both"/>
            </w:pPr>
            <w:r w:rsidRPr="008C5CE9">
              <w:t>по</w:t>
            </w:r>
            <w:r w:rsidR="00FA77BC">
              <w:t> </w:t>
            </w:r>
            <w:r w:rsidRPr="008C5CE9">
              <w:t>использованию легковых автомобилей на полный рабочий день, использование легкового или грузового автомобиля с почасовой оплатой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Pr="001E5C7E" w:rsidRDefault="00E04738" w:rsidP="00FA77BC">
            <w:pPr>
              <w:spacing w:after="120" w:line="216" w:lineRule="auto"/>
              <w:ind w:left="175"/>
              <w:jc w:val="both"/>
            </w:pPr>
            <w:r w:rsidRPr="0094577B">
              <w:t>5</w:t>
            </w:r>
            <w:r w:rsidR="00FA77BC">
              <w:t> </w:t>
            </w:r>
            <w:r w:rsidRPr="0094577B">
              <w:t>271</w:t>
            </w:r>
            <w:r w:rsidR="00FA77BC">
              <w:t> </w:t>
            </w:r>
            <w:r w:rsidRPr="0094577B">
              <w:t>136,00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Pr="00877C22" w:rsidRDefault="00E04738" w:rsidP="00E04738">
            <w:pPr>
              <w:ind w:left="175"/>
              <w:jc w:val="both"/>
            </w:pPr>
            <w:r w:rsidRPr="0094577B">
              <w:t>конкурс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738" w:rsidRDefault="006F6BCF" w:rsidP="00E04738">
            <w:pPr>
              <w:ind w:left="175"/>
              <w:jc w:val="both"/>
            </w:pPr>
            <w:r>
              <w:t>а</w:t>
            </w:r>
            <w:r w:rsidR="00E04738" w:rsidRPr="008C5CE9">
              <w:t>вгуст</w:t>
            </w:r>
          </w:p>
        </w:tc>
      </w:tr>
      <w:tr w:rsidR="00E04738" w:rsidTr="007D46BC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738" w:rsidRDefault="00E04738" w:rsidP="007B5E57">
            <w:pPr>
              <w:pStyle w:val="a3"/>
              <w:numPr>
                <w:ilvl w:val="1"/>
                <w:numId w:val="1"/>
              </w:numPr>
              <w:spacing w:before="120" w:after="120" w:line="276" w:lineRule="auto"/>
              <w:ind w:left="210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Default="00E04738" w:rsidP="007D46BC">
            <w:pPr>
              <w:ind w:left="34" w:right="-108"/>
              <w:jc w:val="both"/>
            </w:pPr>
            <w:r w:rsidRPr="008C5CE9">
              <w:t>Обеспечена</w:t>
            </w:r>
            <w:r w:rsidR="007D46BC">
              <w:t> </w:t>
            </w:r>
            <w:r w:rsidRPr="008C5CE9">
              <w:t>деятельность Ф</w:t>
            </w:r>
            <w:r w:rsidR="007D46BC">
              <w:t>онда справочно-правовыми базами </w:t>
            </w:r>
            <w:r w:rsidRPr="008C5CE9">
              <w:t>данных (п.</w:t>
            </w:r>
            <w:r w:rsidR="00FA77BC">
              <w:t> 6 </w:t>
            </w:r>
            <w:r w:rsidRPr="008C5CE9">
              <w:t>ст.</w:t>
            </w:r>
            <w:r w:rsidR="00FA77BC">
              <w:t> </w:t>
            </w:r>
            <w:r w:rsidRPr="008C5CE9">
              <w:t>226</w:t>
            </w:r>
            <w:r w:rsidR="00FA77BC">
              <w:t> Сметы административных</w:t>
            </w:r>
            <w:r w:rsidR="007D46BC">
              <w:t> </w:t>
            </w:r>
            <w:r w:rsidR="00FA77BC">
              <w:t>р</w:t>
            </w:r>
            <w:r w:rsidR="007D46BC">
              <w:t>асходов</w:t>
            </w:r>
            <w:r w:rsidRPr="008C5CE9"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91" w:rsidRPr="00253191" w:rsidRDefault="00253191" w:rsidP="00253191">
            <w:pPr>
              <w:spacing w:after="120"/>
              <w:jc w:val="both"/>
            </w:pPr>
            <w:r w:rsidRPr="00253191">
              <w:t>услуги за предоставление правовой информационной базы (консультант плюс)</w:t>
            </w:r>
          </w:p>
          <w:p w:rsidR="00E04738" w:rsidRPr="00877C22" w:rsidRDefault="00E04738" w:rsidP="00FA77BC">
            <w:pPr>
              <w:ind w:left="175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91" w:rsidRDefault="00253191" w:rsidP="00253191">
            <w:pPr>
              <w:spacing w:after="120"/>
              <w:rPr>
                <w:color w:val="00B050"/>
              </w:rPr>
            </w:pPr>
          </w:p>
          <w:p w:rsidR="00253191" w:rsidRPr="00253191" w:rsidRDefault="00253191" w:rsidP="00253191">
            <w:pPr>
              <w:spacing w:after="120"/>
            </w:pPr>
            <w:r w:rsidRPr="00253191">
              <w:t>1 485 000,00</w:t>
            </w:r>
          </w:p>
          <w:p w:rsidR="00E04738" w:rsidRPr="001E5C7E" w:rsidRDefault="00E04738" w:rsidP="00FA77BC">
            <w:pPr>
              <w:spacing w:after="120" w:line="216" w:lineRule="auto"/>
              <w:ind w:left="175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38" w:rsidRPr="00877C22" w:rsidRDefault="00E04738" w:rsidP="00E04738">
            <w:pPr>
              <w:ind w:left="175"/>
              <w:jc w:val="both"/>
            </w:pPr>
            <w:r w:rsidRPr="008C5CE9">
              <w:t>конкурс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738" w:rsidRDefault="00FF4387" w:rsidP="00E04738">
            <w:pPr>
              <w:ind w:left="175"/>
              <w:jc w:val="both"/>
            </w:pPr>
            <w:r>
              <w:t>май</w:t>
            </w:r>
          </w:p>
        </w:tc>
      </w:tr>
    </w:tbl>
    <w:p w:rsidR="00AE2088" w:rsidRPr="00E04738" w:rsidRDefault="00AE2088">
      <w:pPr>
        <w:rPr>
          <w:lang w:val="en-US"/>
        </w:rPr>
      </w:pPr>
    </w:p>
    <w:sectPr w:rsidR="00AE2088" w:rsidRPr="00E04738" w:rsidSect="006F6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0E16"/>
    <w:multiLevelType w:val="multilevel"/>
    <w:tmpl w:val="C658A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70"/>
    <w:rsid w:val="00253191"/>
    <w:rsid w:val="002E7CBB"/>
    <w:rsid w:val="005E0899"/>
    <w:rsid w:val="006C2AF6"/>
    <w:rsid w:val="006F6BCF"/>
    <w:rsid w:val="007B5E57"/>
    <w:rsid w:val="007D46BC"/>
    <w:rsid w:val="00967BA5"/>
    <w:rsid w:val="00A06BA1"/>
    <w:rsid w:val="00AC7F8B"/>
    <w:rsid w:val="00AE2088"/>
    <w:rsid w:val="00B03E90"/>
    <w:rsid w:val="00BD786F"/>
    <w:rsid w:val="00C075C3"/>
    <w:rsid w:val="00CB0B39"/>
    <w:rsid w:val="00CF6BE6"/>
    <w:rsid w:val="00DC7D03"/>
    <w:rsid w:val="00E04738"/>
    <w:rsid w:val="00ED14E1"/>
    <w:rsid w:val="00F114F2"/>
    <w:rsid w:val="00F567EE"/>
    <w:rsid w:val="00F75370"/>
    <w:rsid w:val="00FA77BC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370"/>
    <w:pPr>
      <w:ind w:left="720"/>
      <w:contextualSpacing/>
    </w:pPr>
  </w:style>
  <w:style w:type="table" w:styleId="a4">
    <w:name w:val="Table Grid"/>
    <w:basedOn w:val="a1"/>
    <w:uiPriority w:val="59"/>
    <w:rsid w:val="00F7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5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370"/>
    <w:pPr>
      <w:ind w:left="720"/>
      <w:contextualSpacing/>
    </w:pPr>
  </w:style>
  <w:style w:type="table" w:styleId="a4">
    <w:name w:val="Table Grid"/>
    <w:basedOn w:val="a1"/>
    <w:uiPriority w:val="59"/>
    <w:rsid w:val="00F7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5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CB41-6181-46DE-922A-4FF96D67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3091</Characters>
  <Application>Microsoft Office Word</Application>
  <DocSecurity>0</DocSecurity>
  <Lines>63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Юрий Алексеевич</dc:creator>
  <cp:lastModifiedBy>Волхонская Наталья Борисовна</cp:lastModifiedBy>
  <cp:revision>2</cp:revision>
  <cp:lastPrinted>2024-03-15T06:30:00Z</cp:lastPrinted>
  <dcterms:created xsi:type="dcterms:W3CDTF">2024-04-11T08:33:00Z</dcterms:created>
  <dcterms:modified xsi:type="dcterms:W3CDTF">2024-04-11T08:33:00Z</dcterms:modified>
</cp:coreProperties>
</file>