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AA" w:rsidRDefault="001551AA" w:rsidP="0015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1551AA" w:rsidRDefault="001551AA" w:rsidP="001551AA">
      <w:pPr>
        <w:jc w:val="center"/>
        <w:rPr>
          <w:szCs w:val="28"/>
        </w:rPr>
      </w:pPr>
      <w:proofErr w:type="gramStart"/>
      <w:r>
        <w:rPr>
          <w:b/>
          <w:sz w:val="28"/>
          <w:szCs w:val="28"/>
        </w:rPr>
        <w:t>поддержанной</w:t>
      </w:r>
      <w:proofErr w:type="gramEnd"/>
      <w:r>
        <w:rPr>
          <w:b/>
          <w:sz w:val="28"/>
          <w:szCs w:val="28"/>
        </w:rPr>
        <w:t xml:space="preserve"> Фондом</w:t>
      </w:r>
    </w:p>
    <w:p w:rsidR="00226D74" w:rsidRPr="00226D74" w:rsidRDefault="00226D74" w:rsidP="00226D74">
      <w:pPr>
        <w:rPr>
          <w:sz w:val="28"/>
          <w:szCs w:val="28"/>
        </w:rPr>
      </w:pPr>
    </w:p>
    <w:tbl>
      <w:tblPr>
        <w:tblStyle w:val="a6"/>
        <w:tblW w:w="10754" w:type="dxa"/>
        <w:tblLayout w:type="fixed"/>
        <w:tblLook w:val="04A0" w:firstRow="1" w:lastRow="0" w:firstColumn="1" w:lastColumn="0" w:noHBand="0" w:noVBand="1"/>
      </w:tblPr>
      <w:tblGrid>
        <w:gridCol w:w="534"/>
        <w:gridCol w:w="2122"/>
        <w:gridCol w:w="8098"/>
      </w:tblGrid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Тематическое направление практики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t>Организация деятельности социальной службы «Микрореабилитационный центр»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Наименование практики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t>Домашний микрореабилитационный центр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География реализации практики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t>Сокольский муниципальный район Вологодской области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Период внедрения практики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rPr>
                <w:color w:val="000000" w:themeColor="text1"/>
              </w:rPr>
              <w:t>с «1» апреля  2021 г. по  «30» сентября  2022 г.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Целевые группы</w:t>
            </w:r>
          </w:p>
        </w:tc>
        <w:tc>
          <w:tcPr>
            <w:tcW w:w="8098" w:type="dxa"/>
          </w:tcPr>
          <w:p w:rsidR="00226D74" w:rsidRPr="00E8794F" w:rsidRDefault="00226D74" w:rsidP="00226D74">
            <w:pPr>
              <w:numPr>
                <w:ilvl w:val="0"/>
                <w:numId w:val="27"/>
              </w:numPr>
              <w:suppressAutoHyphens w:val="0"/>
              <w:ind w:left="317" w:hanging="284"/>
              <w:contextualSpacing/>
              <w:jc w:val="both"/>
            </w:pPr>
            <w:r w:rsidRPr="00E8794F">
              <w:t>дети-инвалиды, в том числе дети с тяжелыми множественными нарушениями развития;</w:t>
            </w:r>
          </w:p>
          <w:p w:rsidR="00226D74" w:rsidRPr="00E8794F" w:rsidRDefault="00226D74" w:rsidP="00226D74">
            <w:pPr>
              <w:numPr>
                <w:ilvl w:val="0"/>
                <w:numId w:val="27"/>
              </w:numPr>
              <w:suppressAutoHyphens w:val="0"/>
              <w:ind w:left="317" w:hanging="284"/>
              <w:contextualSpacing/>
              <w:jc w:val="both"/>
            </w:pPr>
            <w:r w:rsidRPr="00E8794F">
              <w:t xml:space="preserve">дети с ограниченными возможностями здоровья; </w:t>
            </w:r>
          </w:p>
          <w:p w:rsidR="00226D74" w:rsidRPr="00E8794F" w:rsidRDefault="00226D74" w:rsidP="00226D74">
            <w:pPr>
              <w:numPr>
                <w:ilvl w:val="0"/>
                <w:numId w:val="27"/>
              </w:numPr>
              <w:suppressAutoHyphens w:val="0"/>
              <w:ind w:left="317" w:hanging="284"/>
              <w:contextualSpacing/>
              <w:jc w:val="both"/>
            </w:pPr>
            <w:r w:rsidRPr="00E8794F">
              <w:t>родители, воспитывающие детей-инвалидов и детей с ограниченными возможностями здоровья;</w:t>
            </w:r>
          </w:p>
          <w:p w:rsidR="00226D74" w:rsidRPr="00E8794F" w:rsidRDefault="00226D74" w:rsidP="00226D74">
            <w:pPr>
              <w:numPr>
                <w:ilvl w:val="0"/>
                <w:numId w:val="27"/>
              </w:numPr>
              <w:suppressAutoHyphens w:val="0"/>
              <w:ind w:left="317" w:right="-1" w:hanging="284"/>
              <w:contextualSpacing/>
              <w:jc w:val="both"/>
              <w:rPr>
                <w:rFonts w:eastAsia="Calibri"/>
              </w:rPr>
            </w:pPr>
            <w:r w:rsidRPr="00E8794F">
              <w:rPr>
                <w:rFonts w:eastAsia="Calibri"/>
              </w:rPr>
              <w:t xml:space="preserve">дети, которые составляют ближайшее социальное окружение детей основной целевой группы проекта; </w:t>
            </w:r>
          </w:p>
          <w:p w:rsidR="00226D74" w:rsidRPr="00E8794F" w:rsidRDefault="00226D74" w:rsidP="00226D74">
            <w:pPr>
              <w:numPr>
                <w:ilvl w:val="0"/>
                <w:numId w:val="27"/>
              </w:numPr>
              <w:suppressAutoHyphens w:val="0"/>
              <w:ind w:left="317" w:right="-1" w:hanging="284"/>
              <w:contextualSpacing/>
              <w:jc w:val="both"/>
              <w:rPr>
                <w:rFonts w:eastAsia="Calibri"/>
              </w:rPr>
            </w:pPr>
            <w:r w:rsidRPr="00E8794F">
              <w:rPr>
                <w:rFonts w:eastAsia="Calibri"/>
              </w:rPr>
              <w:t xml:space="preserve">взрослые, которые непосредственно связаны с детьми – участниками проекта; </w:t>
            </w:r>
          </w:p>
          <w:p w:rsidR="00226D74" w:rsidRPr="00E8794F" w:rsidRDefault="00226D74" w:rsidP="00226D74">
            <w:pPr>
              <w:numPr>
                <w:ilvl w:val="0"/>
                <w:numId w:val="27"/>
              </w:numPr>
              <w:suppressAutoHyphens w:val="0"/>
              <w:ind w:left="317" w:right="-1" w:hanging="284"/>
              <w:contextualSpacing/>
              <w:jc w:val="both"/>
              <w:rPr>
                <w:rFonts w:eastAsia="Calibri"/>
              </w:rPr>
            </w:pPr>
            <w:r w:rsidRPr="00E8794F">
              <w:rPr>
                <w:rFonts w:eastAsia="Calibri"/>
              </w:rPr>
              <w:t>специалисты государственных и муниципальных организаций различной ведомственной принадлежности, российских негосударственных некоммерческих организаций и общественных объединений – соисполнител</w:t>
            </w:r>
            <w:r>
              <w:rPr>
                <w:rFonts w:eastAsia="Calibri"/>
              </w:rPr>
              <w:t>и мероприятий.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Проблемы и потребности целевых групп, решаемые в ходе применения практики</w:t>
            </w:r>
          </w:p>
        </w:tc>
        <w:tc>
          <w:tcPr>
            <w:tcW w:w="8098" w:type="dxa"/>
          </w:tcPr>
          <w:p w:rsidR="00226D74" w:rsidRPr="00DD5B15" w:rsidRDefault="00226D74" w:rsidP="00CA6D2E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Семьи</w:t>
            </w:r>
            <w:r w:rsidRPr="00DD5B15">
              <w:t>, воспитывающие детей-инвалидов и детей с ограниченными возможностями, сталкиваются с рядом проблем, препятствующих обеспечению непрерывного процесса комплексной реабилитации ребенка:</w:t>
            </w:r>
          </w:p>
          <w:p w:rsidR="00226D74" w:rsidRPr="00DD5B15" w:rsidRDefault="00226D74" w:rsidP="00226D7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7" w:hanging="284"/>
              <w:jc w:val="both"/>
            </w:pPr>
            <w:proofErr w:type="gramStart"/>
            <w:r w:rsidRPr="00DD5B15">
              <w:t xml:space="preserve">отдаленность места проживания семьи от единственного в Вологодской области реабилитационного центра «Преодоление» (структурное подразделение бюджетного учреждения социального обслуживания Вологодской области «Комплексный центр социального обслуживания населения города Череповца и Череповецкого района «Забота») и единственного в районе социально-реабилитационного отделения для инвалидов в бюджетном учреждении социального обслуживания Вологодской области «Комплексный центр социального обслуживания населения Сокольского района»;  </w:t>
            </w:r>
            <w:proofErr w:type="gramEnd"/>
          </w:p>
          <w:p w:rsidR="00226D74" w:rsidRPr="00DD5B15" w:rsidRDefault="00226D74" w:rsidP="00226D7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7" w:hanging="284"/>
              <w:jc w:val="both"/>
            </w:pPr>
            <w:r w:rsidRPr="00DD5B15">
              <w:t xml:space="preserve">низкий уровень информированности семей в вопросах реабилитации и абилитации детей-инвалидов и детей с ограниченными возможностями здоровья; </w:t>
            </w:r>
          </w:p>
          <w:p w:rsidR="00226D74" w:rsidRPr="00DD5B15" w:rsidRDefault="00226D74" w:rsidP="00226D7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7" w:hanging="284"/>
              <w:jc w:val="both"/>
            </w:pPr>
            <w:r w:rsidRPr="00DD5B15">
              <w:t>сложное материальное положение семей, затрудняющее приобретение необходимого реабилитационного оборудования, а также игрового и другого оборудования и инвентаря для использования в домашних условиях;</w:t>
            </w:r>
          </w:p>
          <w:p w:rsidR="00226D74" w:rsidRPr="00DD5B15" w:rsidRDefault="00226D74" w:rsidP="00226D7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7" w:hanging="284"/>
              <w:jc w:val="both"/>
            </w:pPr>
            <w:proofErr w:type="gramStart"/>
            <w:r w:rsidRPr="00DD5B15">
              <w:t>низкая</w:t>
            </w:r>
            <w:proofErr w:type="gramEnd"/>
            <w:r w:rsidRPr="00DD5B15">
              <w:t xml:space="preserve"> мотивированность родителей (законных представителей) на выполнение реабилитационных мероприятий в связи с эмоциональным выгоранием; </w:t>
            </w:r>
          </w:p>
          <w:p w:rsidR="00226D74" w:rsidRPr="00DD5B15" w:rsidRDefault="00226D74" w:rsidP="00226D7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317" w:hanging="284"/>
              <w:jc w:val="both"/>
            </w:pPr>
            <w:r w:rsidRPr="00DD5B15">
              <w:t>низкая социальная активность детей-инвалидов, детей с ограниченными возможностями здоровья и их родителей (законных представителей).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  <w:bookmarkStart w:id="0" w:name="_GoBack" w:colFirst="2" w:colLast="2"/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Социальная значимость и обоснованность практики</w:t>
            </w:r>
          </w:p>
        </w:tc>
        <w:tc>
          <w:tcPr>
            <w:tcW w:w="8098" w:type="dxa"/>
          </w:tcPr>
          <w:p w:rsidR="00226D74" w:rsidRPr="001E4D21" w:rsidRDefault="00226D74" w:rsidP="001E4D21">
            <w:pPr>
              <w:jc w:val="both"/>
            </w:pPr>
            <w:proofErr w:type="gramStart"/>
            <w:r w:rsidRPr="001E4D21">
              <w:t xml:space="preserve">Служба Домашний МРЦ  </w:t>
            </w:r>
            <w:r w:rsidRPr="001E4D21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обеспечивает реабилитационное пространство на дому</w:t>
            </w:r>
            <w:r w:rsidRPr="001E4D21">
              <w:rPr>
                <w:rStyle w:val="af1"/>
                <w:rFonts w:ascii="Times New Roman" w:hAnsi="Times New Roman" w:cs="Times New Roman"/>
                <w:color w:val="000000" w:themeColor="text1"/>
                <w:spacing w:val="0"/>
              </w:rPr>
              <w:t xml:space="preserve"> </w:t>
            </w:r>
            <w:r w:rsidRPr="001E4D21">
              <w:rPr>
                <w:color w:val="000000" w:themeColor="text1"/>
              </w:rPr>
              <w:t>для краткосрочных программ реабилитации детей-инвалидов и детей с ограниченными возможностями здоровья, в том числе принятых в замещающие семьи.</w:t>
            </w:r>
            <w:proofErr w:type="gramEnd"/>
            <w:r w:rsidRPr="001E4D21">
              <w:rPr>
                <w:color w:val="000000" w:themeColor="text1"/>
              </w:rPr>
              <w:t xml:space="preserve"> Предусматривается </w:t>
            </w:r>
            <w:r w:rsidRPr="001E4D21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pacing w:val="0"/>
              </w:rPr>
              <w:t>обучение родителей</w:t>
            </w:r>
            <w:r w:rsidRPr="001E4D21">
              <w:rPr>
                <w:color w:val="000000" w:themeColor="text1"/>
              </w:rPr>
              <w:t xml:space="preserve"> (законных </w:t>
            </w:r>
            <w:r w:rsidRPr="001E4D21">
              <w:rPr>
                <w:color w:val="000000" w:themeColor="text1"/>
              </w:rPr>
              <w:lastRenderedPageBreak/>
              <w:t xml:space="preserve">представителей) использованию реабилитационного оборудования и повышения их компетентности в вопросах комплексной реабилитации и абилитации детей. </w:t>
            </w:r>
          </w:p>
        </w:tc>
      </w:tr>
      <w:bookmarkEnd w:id="0"/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Цель практики</w:t>
            </w:r>
          </w:p>
        </w:tc>
        <w:tc>
          <w:tcPr>
            <w:tcW w:w="8098" w:type="dxa"/>
          </w:tcPr>
          <w:p w:rsidR="00226D74" w:rsidRPr="000B4220" w:rsidRDefault="00226D74" w:rsidP="00226D74">
            <w:pPr>
              <w:spacing w:beforeLines="20" w:before="48" w:afterLines="20" w:after="48"/>
              <w:jc w:val="both"/>
            </w:pPr>
            <w:r w:rsidRPr="000B4220">
              <w:t>Создание реабилитационной и коррекционно-развивающей среды в домашних условиях, которая способствует компенсации ограничений жизнедеятельности, социализации и гармоничному развитию ребенка-инвалида в семье.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 xml:space="preserve">Задачи </w:t>
            </w:r>
          </w:p>
        </w:tc>
        <w:tc>
          <w:tcPr>
            <w:tcW w:w="8098" w:type="dxa"/>
          </w:tcPr>
          <w:p w:rsidR="00226D74" w:rsidRPr="000B4220" w:rsidRDefault="00226D74" w:rsidP="00226D74">
            <w:pPr>
              <w:pStyle w:val="a7"/>
              <w:numPr>
                <w:ilvl w:val="0"/>
                <w:numId w:val="22"/>
              </w:numPr>
              <w:suppressAutoHyphens w:val="0"/>
              <w:spacing w:beforeLines="20" w:before="48" w:afterLines="20" w:after="48"/>
              <w:ind w:left="245" w:right="-1" w:hanging="245"/>
              <w:jc w:val="both"/>
              <w:rPr>
                <w:rFonts w:eastAsia="PMingLiU"/>
                <w:kern w:val="2"/>
              </w:rPr>
            </w:pPr>
            <w:r>
              <w:rPr>
                <w:rFonts w:eastAsia="PMingLiU"/>
                <w:kern w:val="2"/>
              </w:rPr>
              <w:t>О</w:t>
            </w:r>
            <w:r w:rsidRPr="000B4220">
              <w:rPr>
                <w:rFonts w:eastAsia="PMingLiU"/>
                <w:kern w:val="2"/>
              </w:rPr>
              <w:t xml:space="preserve">казание квалифицированной помощи </w:t>
            </w:r>
            <w:r w:rsidRPr="000B4220">
              <w:t>детям-инвалидам и детям с ограниченными возможностями здоровья</w:t>
            </w:r>
            <w:r w:rsidRPr="000B4220">
              <w:rPr>
                <w:rFonts w:eastAsia="PMingLiU"/>
                <w:kern w:val="2"/>
              </w:rPr>
              <w:t>, в том числе проживающим в отдаленных районах, не имеющим возможности посещения реаби</w:t>
            </w:r>
            <w:r>
              <w:rPr>
                <w:rFonts w:eastAsia="PMingLiU"/>
                <w:kern w:val="2"/>
              </w:rPr>
              <w:t>литационных центров (отделений).</w:t>
            </w:r>
          </w:p>
          <w:p w:rsidR="00226D74" w:rsidRPr="000B4220" w:rsidRDefault="00226D74" w:rsidP="00226D74">
            <w:pPr>
              <w:pStyle w:val="a7"/>
              <w:numPr>
                <w:ilvl w:val="0"/>
                <w:numId w:val="22"/>
              </w:numPr>
              <w:suppressAutoHyphens w:val="0"/>
              <w:spacing w:beforeLines="20" w:before="48" w:afterLines="20" w:after="48"/>
              <w:ind w:left="245" w:right="-1" w:hanging="245"/>
              <w:jc w:val="both"/>
              <w:rPr>
                <w:rFonts w:eastAsia="PMingLiU"/>
                <w:kern w:val="2"/>
              </w:rPr>
            </w:pPr>
            <w:r>
              <w:rPr>
                <w:rFonts w:eastAsia="PMingLiU"/>
                <w:kern w:val="2"/>
              </w:rPr>
              <w:t>О</w:t>
            </w:r>
            <w:r w:rsidRPr="000B4220">
              <w:rPr>
                <w:rFonts w:eastAsia="PMingLiU"/>
                <w:kern w:val="2"/>
              </w:rPr>
              <w:t xml:space="preserve">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</w:t>
            </w:r>
            <w:r w:rsidRPr="000B4220">
              <w:t>детей-инвалидов и детей с ограниченными возможностями здоровья</w:t>
            </w:r>
            <w:r w:rsidRPr="000B4220">
              <w:rPr>
                <w:rFonts w:eastAsia="PMingLiU"/>
                <w:kern w:val="2"/>
              </w:rPr>
              <w:t>, в то</w:t>
            </w:r>
            <w:r>
              <w:rPr>
                <w:rFonts w:eastAsia="PMingLiU"/>
                <w:kern w:val="2"/>
              </w:rPr>
              <w:t>м числе в дистанционном формате.</w:t>
            </w:r>
          </w:p>
          <w:p w:rsidR="00226D74" w:rsidRPr="000B4220" w:rsidRDefault="00226D74" w:rsidP="00226D74">
            <w:pPr>
              <w:pStyle w:val="a7"/>
              <w:numPr>
                <w:ilvl w:val="0"/>
                <w:numId w:val="22"/>
              </w:numPr>
              <w:suppressAutoHyphens w:val="0"/>
              <w:spacing w:beforeLines="20" w:before="48" w:afterLines="20" w:after="48"/>
              <w:ind w:left="245" w:right="-1" w:hanging="245"/>
              <w:jc w:val="both"/>
              <w:rPr>
                <w:rFonts w:eastAsia="PMingLiU"/>
                <w:kern w:val="2"/>
              </w:rPr>
            </w:pPr>
            <w:r>
              <w:rPr>
                <w:rFonts w:eastAsia="PMingLiU"/>
                <w:kern w:val="2"/>
              </w:rPr>
              <w:t>О</w:t>
            </w:r>
            <w:r w:rsidRPr="000B4220">
              <w:rPr>
                <w:rFonts w:eastAsia="PMingLiU"/>
                <w:kern w:val="2"/>
              </w:rPr>
              <w:t xml:space="preserve">бучение родителей (законных представителей) использованию реабилитационного оборудования и повышения их компетентности в вопросах комплексной </w:t>
            </w:r>
            <w:r>
              <w:rPr>
                <w:rFonts w:eastAsia="PMingLiU"/>
                <w:kern w:val="2"/>
              </w:rPr>
              <w:t>реабилитации и абилитации детей.</w:t>
            </w:r>
          </w:p>
          <w:p w:rsidR="00226D74" w:rsidRPr="000B4220" w:rsidRDefault="00226D74" w:rsidP="00226D74">
            <w:pPr>
              <w:pStyle w:val="a7"/>
              <w:numPr>
                <w:ilvl w:val="0"/>
                <w:numId w:val="22"/>
              </w:numPr>
              <w:suppressAutoHyphens w:val="0"/>
              <w:ind w:left="245" w:hanging="245"/>
            </w:pPr>
            <w:r>
              <w:rPr>
                <w:rFonts w:eastAsia="PMingLiU"/>
                <w:kern w:val="2"/>
              </w:rPr>
              <w:t>О</w:t>
            </w:r>
            <w:r w:rsidRPr="000B4220">
              <w:rPr>
                <w:rFonts w:eastAsia="PMingLiU"/>
                <w:kern w:val="2"/>
              </w:rPr>
              <w:t>рганизация сетевого профессионального взаимодействия специалистов</w:t>
            </w:r>
            <w:r>
              <w:rPr>
                <w:rFonts w:eastAsia="PMingLiU"/>
                <w:kern w:val="2"/>
              </w:rPr>
              <w:t>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Социальные результаты практики</w:t>
            </w:r>
          </w:p>
        </w:tc>
        <w:tc>
          <w:tcPr>
            <w:tcW w:w="8098" w:type="dxa"/>
          </w:tcPr>
          <w:p w:rsidR="00226D74" w:rsidRPr="005A2FED" w:rsidRDefault="00226D74" w:rsidP="00CA6D2E">
            <w:pPr>
              <w:jc w:val="both"/>
            </w:pPr>
            <w:r w:rsidRPr="00B20BDA">
              <w:t>Практика позволяет организовать комплексную помощь ребенку с инвалидностью для его оптимального развития при непосредственном участ</w:t>
            </w:r>
            <w:r>
              <w:t>ии семьи и ближайшего окружения. Благодаря помощи специалистов родители получают возможность научения различным способам реабилитации в домашних условиях, что повышает их компетенцию, дает знания и силы для продуктивного воздействия с ребенком, профилактируя отказы от детей и социальное сиротство.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Краткое описание практики</w:t>
            </w:r>
          </w:p>
        </w:tc>
        <w:tc>
          <w:tcPr>
            <w:tcW w:w="8098" w:type="dxa"/>
          </w:tcPr>
          <w:p w:rsidR="00226D74" w:rsidRPr="00F14D64" w:rsidRDefault="00226D74" w:rsidP="00CA6D2E">
            <w:pPr>
              <w:ind w:firstLine="708"/>
              <w:jc w:val="both"/>
            </w:pPr>
            <w:r w:rsidRPr="00F14D64">
              <w:t xml:space="preserve">Работа </w:t>
            </w:r>
            <w:r>
              <w:t xml:space="preserve">ДМРЦ </w:t>
            </w:r>
            <w:r w:rsidRPr="00F14D64">
              <w:t>проводится в рамках разработа</w:t>
            </w:r>
            <w:r>
              <w:t xml:space="preserve">нного алгоритма оказания услуг, его успешность </w:t>
            </w:r>
            <w:r w:rsidRPr="001E40F3">
              <w:t xml:space="preserve"> определена такими важными факторами реабилитации, как:  комплексность, цикличность и непрерывность абилитационных мероприятий. </w:t>
            </w:r>
          </w:p>
          <w:p w:rsidR="00226D74" w:rsidRPr="00F14D64" w:rsidRDefault="00226D74" w:rsidP="00CA6D2E">
            <w:pPr>
              <w:spacing w:before="20" w:after="20"/>
              <w:ind w:firstLine="709"/>
              <w:jc w:val="both"/>
            </w:pPr>
            <w:r>
              <w:t>Первым шагом в работе ДМР является  проведение диагностики. С</w:t>
            </w:r>
            <w:r w:rsidRPr="00F14D64">
              <w:t>пециалисты осуществля</w:t>
            </w:r>
            <w:r>
              <w:t>ют</w:t>
            </w:r>
            <w:r w:rsidRPr="00F14D64">
              <w:t xml:space="preserve"> выезды в семьи, изуча</w:t>
            </w:r>
            <w:r>
              <w:t>ют</w:t>
            </w:r>
            <w:r w:rsidRPr="00F14D64">
              <w:t xml:space="preserve"> ИПРА, анамнез, медицинские показания, </w:t>
            </w:r>
            <w:r>
              <w:t>проводят опрос</w:t>
            </w:r>
            <w:r w:rsidRPr="00F14D64">
              <w:t xml:space="preserve"> ближайше</w:t>
            </w:r>
            <w:r>
              <w:t>го</w:t>
            </w:r>
            <w:r w:rsidRPr="00F14D64">
              <w:t xml:space="preserve"> окружени</w:t>
            </w:r>
            <w:r>
              <w:t>я</w:t>
            </w:r>
            <w:r w:rsidRPr="00F14D64">
              <w:t xml:space="preserve"> </w:t>
            </w:r>
            <w:r>
              <w:t>ребенка-инвалида</w:t>
            </w:r>
            <w:r w:rsidRPr="00F14D64">
              <w:t xml:space="preserve">. При составлении акта ЖБУ </w:t>
            </w:r>
            <w:r>
              <w:t>проводится</w:t>
            </w:r>
            <w:r w:rsidRPr="00F14D64">
              <w:t xml:space="preserve"> оценка условий проживания семьи для выявления возможности занятий с ребёнком-инвалидом в домашних условиях: наличие необходимого оборудования и технических средств  реабилитации. </w:t>
            </w:r>
          </w:p>
          <w:p w:rsidR="00226D74" w:rsidRDefault="00226D74" w:rsidP="00CA6D2E">
            <w:pPr>
              <w:spacing w:beforeLines="20" w:before="48" w:afterLines="20" w:after="48"/>
              <w:ind w:firstLine="708"/>
              <w:contextualSpacing/>
              <w:jc w:val="both"/>
            </w:pPr>
            <w:r w:rsidRPr="002348A9">
              <w:t>Комплексное диагностическое обследование детей осуществля</w:t>
            </w:r>
            <w:r>
              <w:t>ется</w:t>
            </w:r>
            <w:r w:rsidRPr="002348A9">
              <w:t xml:space="preserve"> на основе междисциплинарного подхода с участием нескольких специалистов (психолог, логопед, дефектолог, специалист по социально-бытовой адаптации, и</w:t>
            </w:r>
            <w:r>
              <w:t xml:space="preserve">нструктор </w:t>
            </w:r>
            <w:r w:rsidRPr="002348A9">
              <w:t xml:space="preserve"> ЛФК). В процессе диагностики </w:t>
            </w:r>
            <w:r>
              <w:t>оцениваются</w:t>
            </w:r>
            <w:r w:rsidRPr="002348A9">
              <w:t xml:space="preserve"> все линии психофизического раз</w:t>
            </w:r>
            <w:r>
              <w:t>вития детей с инвалидностью</w:t>
            </w:r>
            <w:r w:rsidRPr="002348A9">
              <w:t>: двигательное развитие, самообслуживание, речевое развитие, развитие когнитивной сферы (особенности внимания, памяти, мыслительных операций), эмоционально-личностные особенности.</w:t>
            </w:r>
          </w:p>
          <w:p w:rsidR="00226D74" w:rsidRPr="002348A9" w:rsidRDefault="00226D74" w:rsidP="00CA6D2E">
            <w:pPr>
              <w:spacing w:beforeLines="20" w:before="48" w:afterLines="20" w:after="48"/>
              <w:ind w:firstLine="708"/>
              <w:contextualSpacing/>
              <w:jc w:val="both"/>
            </w:pPr>
            <w:r>
              <w:t>За каждым конкретным ребенком и его семьей закрепляется куратор, который отвечает за своевременное занесение записей в личное дело, подготовку документов для консилиума специалистов.</w:t>
            </w:r>
          </w:p>
          <w:p w:rsidR="00226D74" w:rsidRPr="002348A9" w:rsidRDefault="00226D74" w:rsidP="00CA6D2E">
            <w:pPr>
              <w:spacing w:beforeLines="20" w:before="48" w:afterLines="20" w:after="48"/>
              <w:ind w:firstLine="708"/>
              <w:contextualSpacing/>
              <w:jc w:val="both"/>
            </w:pPr>
            <w:r>
              <w:t xml:space="preserve">На основе результатов диагностики и изучения условий проживания на консилиуме  составляется </w:t>
            </w:r>
            <w:r w:rsidRPr="002348A9">
              <w:t xml:space="preserve">индивидуальный </w:t>
            </w:r>
            <w:r>
              <w:t xml:space="preserve">реабилитационный </w:t>
            </w:r>
            <w:r w:rsidRPr="002348A9">
              <w:t xml:space="preserve">маршрут </w:t>
            </w:r>
            <w:r>
              <w:t xml:space="preserve">(ИРМ) помощи </w:t>
            </w:r>
            <w:r w:rsidRPr="002348A9">
              <w:t>в соответствии с выставленным реабилит</w:t>
            </w:r>
            <w:r>
              <w:t xml:space="preserve">ационным потенциалом/прогнозом. </w:t>
            </w:r>
          </w:p>
          <w:p w:rsidR="00226D74" w:rsidRPr="00F6673D" w:rsidRDefault="00226D74" w:rsidP="00CA6D2E">
            <w:pPr>
              <w:ind w:firstLine="708"/>
              <w:jc w:val="both"/>
            </w:pPr>
            <w:r w:rsidRPr="001E40F3">
              <w:t xml:space="preserve">Блок реализации реабилитационных мероприятий ИРОМ содержит </w:t>
            </w:r>
            <w:r w:rsidRPr="001E40F3">
              <w:lastRenderedPageBreak/>
              <w:t>следующую информацию:</w:t>
            </w:r>
            <w:r>
              <w:t xml:space="preserve"> </w:t>
            </w:r>
            <w:r w:rsidRPr="00F6673D">
              <w:t>название реабилитационного мероприятия;</w:t>
            </w:r>
            <w:r>
              <w:t xml:space="preserve"> </w:t>
            </w:r>
            <w:r w:rsidRPr="00F6673D">
              <w:t>направленность  и цель мероприятия;</w:t>
            </w:r>
            <w:r>
              <w:t xml:space="preserve"> </w:t>
            </w:r>
            <w:r w:rsidRPr="00F6673D">
              <w:t>количество и длительность проводимых реабилитационных  мероприятий;</w:t>
            </w:r>
            <w:r>
              <w:t xml:space="preserve"> </w:t>
            </w:r>
            <w:r w:rsidRPr="00F6673D">
              <w:t>специалист, проводящий образовательное или реабилитационное мероприятие;</w:t>
            </w:r>
            <w:r>
              <w:t xml:space="preserve"> </w:t>
            </w:r>
            <w:r w:rsidRPr="00F6673D">
              <w:t>планируемый и достигнутый результаты.</w:t>
            </w:r>
          </w:p>
          <w:p w:rsidR="00226D74" w:rsidRDefault="00226D74" w:rsidP="00CA6D2E">
            <w:pPr>
              <w:spacing w:beforeLines="20" w:before="48" w:afterLines="20" w:after="48"/>
              <w:ind w:left="-142" w:firstLine="850"/>
              <w:contextualSpacing/>
              <w:jc w:val="both"/>
            </w:pPr>
            <w:r>
              <w:t>Далее специалисты и родители работают по ИРМ. Осуществляются: домашние визиты специалистов, дистанционное консультирование, контроль выполнения  домашних заданий, занятия в Домашней школе, подбор необходимого оборудования и передача его на время реабилитации в семью.</w:t>
            </w:r>
          </w:p>
          <w:p w:rsidR="00226D74" w:rsidRPr="00255F16" w:rsidRDefault="00226D74" w:rsidP="00CA6D2E">
            <w:pPr>
              <w:jc w:val="both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Pr="0024799E">
              <w:rPr>
                <w:color w:val="000000" w:themeColor="text1"/>
              </w:rPr>
              <w:t xml:space="preserve">Самостоятельно оказать компетентную помощь своему ребенку многие семьи затрудняются. В большинстве случаев родителям, не получившим специальную подготовку, очень трудно оценить возможности ребенка и ситуацию, в которой </w:t>
            </w:r>
            <w:r>
              <w:rPr>
                <w:color w:val="000000" w:themeColor="text1"/>
              </w:rPr>
              <w:t xml:space="preserve"> он </w:t>
            </w:r>
            <w:r w:rsidRPr="0024799E">
              <w:rPr>
                <w:color w:val="000000" w:themeColor="text1"/>
              </w:rPr>
              <w:t xml:space="preserve">находится. </w:t>
            </w:r>
            <w:r>
              <w:rPr>
                <w:color w:val="000000" w:themeColor="text1"/>
              </w:rPr>
              <w:t>Для решения данных вопросов создана «Домашняя школа»</w:t>
            </w:r>
            <w:r w:rsidRPr="0024799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</w:rPr>
              <w:t xml:space="preserve">которая предусматривает  </w:t>
            </w:r>
            <w:r>
              <w:t>4 программы занятий  для основных нозологических групп.</w:t>
            </w:r>
            <w:r>
              <w:rPr>
                <w:bCs/>
              </w:rPr>
              <w:t xml:space="preserve"> </w:t>
            </w:r>
            <w:r>
              <w:rPr>
                <w:color w:val="000000" w:themeColor="text1"/>
              </w:rPr>
              <w:t xml:space="preserve">«Домашняя школа» </w:t>
            </w:r>
            <w:r w:rsidRPr="0024799E">
              <w:rPr>
                <w:color w:val="000000" w:themeColor="text1"/>
              </w:rPr>
              <w:t>обеспечи</w:t>
            </w:r>
            <w:r>
              <w:rPr>
                <w:color w:val="000000" w:themeColor="text1"/>
              </w:rPr>
              <w:t>вает</w:t>
            </w:r>
            <w:r w:rsidRPr="0024799E">
              <w:rPr>
                <w:color w:val="000000" w:themeColor="text1"/>
              </w:rPr>
              <w:t xml:space="preserve">  эффективную и грамотную подготовку родителей для включения и проведения реабилитационной работы и  в домашних условиях.</w:t>
            </w:r>
            <w:r>
              <w:rPr>
                <w:color w:val="000000" w:themeColor="text1"/>
              </w:rPr>
              <w:t xml:space="preserve"> </w:t>
            </w:r>
            <w:r>
              <w:t>Программы</w:t>
            </w:r>
            <w:r w:rsidRPr="00F41EE0">
              <w:t xml:space="preserve"> </w:t>
            </w:r>
            <w:r>
              <w:rPr>
                <w:bCs/>
              </w:rPr>
              <w:t xml:space="preserve">включают в себя: </w:t>
            </w:r>
            <w:r w:rsidRPr="00F41EE0">
              <w:rPr>
                <w:bCs/>
              </w:rPr>
              <w:t xml:space="preserve">психолого-педагогическое и правовое обучение родителей, обучение подбору и использованию технических средств реабилитации, реабилитационным навыкам, а также навыкам осуществления реабилитационных мероприятий и навыкам ухода за детьми-инвалидами, общению с ними. </w:t>
            </w:r>
          </w:p>
          <w:p w:rsidR="00226D74" w:rsidRDefault="00226D74" w:rsidP="00CA6D2E">
            <w:pPr>
              <w:spacing w:beforeLines="20" w:before="48" w:afterLines="20" w:after="48"/>
              <w:ind w:left="-142" w:firstLine="850"/>
              <w:contextualSpacing/>
              <w:jc w:val="both"/>
            </w:pPr>
            <w:r>
              <w:t xml:space="preserve">Во время реабилитации проходит промежуточная диагностика (1 раз в 3 месяца), но учитывая сложность заболеваний детей, результаты могут долгое время оставаться на первичном уровне и улучшаться минимальными шагами. </w:t>
            </w:r>
          </w:p>
          <w:p w:rsidR="00226D74" w:rsidRDefault="00226D74" w:rsidP="00CA6D2E">
            <w:pPr>
              <w:ind w:firstLine="708"/>
              <w:jc w:val="both"/>
            </w:pPr>
            <w:r w:rsidRPr="001E40F3">
              <w:t xml:space="preserve">Срок реализации ИРМ индивидуален в каждом конкретном случае. По желанию законных представителей он может быть пересмотрен в случае получения новых рекомендаций медицинской организации, ПМПК, МСЭ, образовательного учреждения и может реализовываться далее, если мероприятия, рекомендованные в ней, остаются актуальными для ребенка. </w:t>
            </w:r>
          </w:p>
          <w:p w:rsidR="00226D74" w:rsidRPr="00D61658" w:rsidRDefault="00226D74" w:rsidP="00CA6D2E">
            <w:pPr>
              <w:ind w:firstLine="708"/>
              <w:jc w:val="both"/>
            </w:pPr>
            <w:r w:rsidRPr="001E40F3">
              <w:t xml:space="preserve">По истечении контрольного срока реализации ИРМ специалист-куратор осуществляет взаимодействие с законным представителем ребенка-инвалида с целью уточнения </w:t>
            </w:r>
            <w:r>
              <w:t xml:space="preserve"> </w:t>
            </w:r>
            <w:r w:rsidRPr="001E40F3">
              <w:t>необходимости либо изменения ИРМ,</w:t>
            </w:r>
            <w:r>
              <w:t xml:space="preserve"> либо завершения</w:t>
            </w:r>
            <w:r w:rsidRPr="001E40F3">
              <w:t xml:space="preserve"> мероприятий ИМР (частично или полностью).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Этапы внедрения эффективной</w:t>
            </w:r>
            <w:r>
              <w:t xml:space="preserve"> практики</w:t>
            </w:r>
          </w:p>
        </w:tc>
        <w:tc>
          <w:tcPr>
            <w:tcW w:w="8098" w:type="dxa"/>
          </w:tcPr>
          <w:p w:rsidR="00226D74" w:rsidRDefault="00226D74" w:rsidP="00CA6D2E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772FAC">
              <w:rPr>
                <w:color w:val="000000"/>
                <w:lang w:eastAsia="ru-RU"/>
              </w:rPr>
              <w:t>Домашний микрореабилитационный центр (ДМРЦ) – технология комплексной реабилитации, основанная на создании реабилитационной и коррекционно-развивающей среды в домашних условиях, которая способствует компенсации (устранению) ограничений жизнедеятельности, социализации и гармоничному развитию ребенка-инвалида в семье. Реализация технологии предусматривает следующие этапы:</w:t>
            </w:r>
          </w:p>
          <w:p w:rsidR="00226D74" w:rsidRPr="00772FAC" w:rsidRDefault="00226D74" w:rsidP="00CA6D2E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ПОДГОТОВИТЕЛЬНЫЙ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>
              <w:t>Формирование команды специалистов ДМРЦ, распределение функционала.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>
              <w:t>Ревизия и пополнение материально-технических ресурсов для обеспечения работы МРЦ (диагностические материалы; реабилитационное: техническое, игровое, методическое оборудование; компьютерное оборудование для дистанционной связи и т.д.)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>
              <w:t>Разработка необходимой документации.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 w:rsidRPr="00772FAC">
              <w:t xml:space="preserve">Информирование населения о </w:t>
            </w:r>
            <w:r>
              <w:t>возможности получения услуг МРЦ (информация в сети интернет, межведомственные семинары, конференции, распространение печатной информации в учреждениях здравоохранения, дошкольных и школьных организациях, общественных организациях и т.д.).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 w:rsidRPr="00772FAC">
              <w:rPr>
                <w:spacing w:val="-4"/>
              </w:rPr>
              <w:t>Выявление семей, воспитывающих детей-инвал</w:t>
            </w:r>
            <w:r>
              <w:rPr>
                <w:spacing w:val="-4"/>
              </w:rPr>
              <w:t xml:space="preserve">идов, нуждающихся в </w:t>
            </w:r>
            <w:r>
              <w:rPr>
                <w:spacing w:val="-4"/>
              </w:rPr>
              <w:lastRenderedPageBreak/>
              <w:t>услугах МРЦ (систематизация обращений, ревизии получателей социальных услуг, анализ электронных баз и т.д.).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 w:rsidRPr="00772FAC">
              <w:rPr>
                <w:spacing w:val="-4"/>
              </w:rPr>
              <w:t>Формирование базы данных о потенциальных участниках МРЦ</w:t>
            </w:r>
            <w:r>
              <w:t xml:space="preserve"> (ФИО ребенка, родителей, адреса проживания, диагноза, потребности по реабилитации, месте обучения (если таковое есть) и т.д.)</w:t>
            </w:r>
          </w:p>
          <w:p w:rsidR="00226D74" w:rsidRPr="00772FAC" w:rsidRDefault="00226D74" w:rsidP="00CA6D2E">
            <w:pPr>
              <w:ind w:left="284"/>
              <w:jc w:val="center"/>
            </w:pPr>
            <w:r>
              <w:t>ОСНОВНОЙ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 w:rsidRPr="00772FAC">
              <w:t>Оформление личного дела.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ind w:left="284" w:hanging="284"/>
            </w:pPr>
            <w:r w:rsidRPr="00772FAC">
              <w:t xml:space="preserve">Предварительный сбор и анализ информации о семье, воспитывающей ребёнка-инвалида: </w:t>
            </w:r>
          </w:p>
          <w:p w:rsidR="00226D74" w:rsidRPr="00772FAC" w:rsidRDefault="00226D74" w:rsidP="00226D74">
            <w:pPr>
              <w:numPr>
                <w:ilvl w:val="0"/>
                <w:numId w:val="26"/>
              </w:numPr>
              <w:ind w:left="284" w:hanging="284"/>
            </w:pPr>
            <w:r w:rsidRPr="00772FAC">
              <w:t xml:space="preserve">изучение документации (медицинской, </w:t>
            </w:r>
            <w:proofErr w:type="gramStart"/>
            <w:r w:rsidRPr="00772FAC">
              <w:t>медико-социальной</w:t>
            </w:r>
            <w:proofErr w:type="gramEnd"/>
            <w:r w:rsidRPr="00772FAC">
              <w:t xml:space="preserve"> экспертизы и др.);</w:t>
            </w:r>
          </w:p>
          <w:p w:rsidR="00226D74" w:rsidRPr="00772FAC" w:rsidRDefault="00226D74" w:rsidP="00226D74">
            <w:pPr>
              <w:numPr>
                <w:ilvl w:val="0"/>
                <w:numId w:val="26"/>
              </w:numPr>
              <w:ind w:left="284" w:hanging="284"/>
            </w:pPr>
            <w:r w:rsidRPr="00772FAC">
              <w:t>первичная беседа с ребёнком-инвалидом (если это возможно) и членами его семьи.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tabs>
                <w:tab w:val="left" w:pos="275"/>
              </w:tabs>
              <w:ind w:left="284" w:hanging="284"/>
              <w:jc w:val="both"/>
            </w:pPr>
            <w:r w:rsidRPr="00772FAC">
              <w:t xml:space="preserve">Проведение мероприятий первичной реабилитационной диагностики ребёнка-инвалида и его семьи. 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tabs>
                <w:tab w:val="left" w:pos="387"/>
              </w:tabs>
              <w:ind w:left="284" w:hanging="284"/>
              <w:jc w:val="both"/>
            </w:pPr>
            <w:r w:rsidRPr="00772FAC">
              <w:t>Изучение и оценка основных потребностей ребёнка</w:t>
            </w:r>
            <w:r>
              <w:t>-</w:t>
            </w:r>
            <w:r w:rsidRPr="00772FAC">
              <w:t>инвалида и семьи, в которой он воспитывается.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tabs>
                <w:tab w:val="left" w:pos="387"/>
              </w:tabs>
              <w:ind w:left="284" w:hanging="284"/>
              <w:jc w:val="both"/>
            </w:pPr>
            <w:r w:rsidRPr="00772FAC">
              <w:t xml:space="preserve">Оценка реабилитационного потенциала и формирование реабилитационного диагноза. 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tabs>
                <w:tab w:val="left" w:pos="446"/>
              </w:tabs>
              <w:ind w:left="284" w:hanging="284"/>
              <w:jc w:val="both"/>
            </w:pPr>
            <w:r w:rsidRPr="00772FAC">
              <w:t>Назначение куратора, ответственного за весь процесс комплексной реабилитации ребёнка-инвалида в условиях семьи (постоянно взаимодействует с семьёй).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tabs>
                <w:tab w:val="left" w:pos="446"/>
              </w:tabs>
              <w:ind w:left="284" w:hanging="284"/>
              <w:jc w:val="both"/>
            </w:pPr>
            <w:r w:rsidRPr="00264C1F">
              <w:t xml:space="preserve">Формирование программы реабилитационной работы (маршрут реабилитации)  в условиях семьи (с участием учреждений различной ведомственной принадлежности), распределение ответственности за действия по реабилитации между семьёй и специалистами. 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tabs>
                <w:tab w:val="left" w:pos="446"/>
              </w:tabs>
              <w:ind w:left="284" w:hanging="284"/>
              <w:jc w:val="both"/>
            </w:pPr>
            <w:r w:rsidRPr="00264C1F">
              <w:t xml:space="preserve">Формирование </w:t>
            </w:r>
            <w:proofErr w:type="spellStart"/>
            <w:r w:rsidRPr="00264C1F">
              <w:t>мультидисциплинарной</w:t>
            </w:r>
            <w:proofErr w:type="spellEnd"/>
            <w:r w:rsidRPr="00264C1F">
              <w:t xml:space="preserve"> команды специалистов, распределение ответственности за достижение поставленных целей, согласование взаимодействия в рамках программы реабилитационной работы с семьёй, определение сроков и периодичности совместной работы. </w:t>
            </w:r>
          </w:p>
          <w:p w:rsidR="00226D74" w:rsidRDefault="00226D74" w:rsidP="00226D74">
            <w:pPr>
              <w:numPr>
                <w:ilvl w:val="0"/>
                <w:numId w:val="25"/>
              </w:numPr>
              <w:tabs>
                <w:tab w:val="left" w:pos="446"/>
              </w:tabs>
              <w:ind w:left="284" w:hanging="284"/>
              <w:jc w:val="both"/>
            </w:pPr>
            <w:proofErr w:type="gramStart"/>
            <w:r w:rsidRPr="00264C1F">
              <w:t>Проведение мероприятий комплексной реабилитации в условиях семьи, мероприятий по включению семьи в систему комплексной реабилитации ребёнка инвалида, реабилитационная работа с членами семьи (патронаж в составе мобильных бригад, интеграционные технологии реабилитации, средовые технологии — клубы, группы поддержки, группы повышения родительской компетенции, сетевая терапия — семейные конференции, тренинги, совместный оздоровительный отдых и т.д., психологические и психотерапевтические технологии, интенсивная семейная терапия, информационные технологии, правовая</w:t>
            </w:r>
            <w:proofErr w:type="gramEnd"/>
            <w:r w:rsidRPr="00264C1F">
              <w:t xml:space="preserve"> помощь, технологии раннего вмешательства, технологии поддерживаемого обучения и т.д.). </w:t>
            </w:r>
          </w:p>
          <w:p w:rsidR="00226D74" w:rsidRPr="00772FAC" w:rsidRDefault="00226D74" w:rsidP="00CA6D2E">
            <w:pPr>
              <w:ind w:left="284"/>
              <w:jc w:val="center"/>
            </w:pPr>
            <w:r>
              <w:t>ЗАКЛЮЧИТЕЛЬНЫЙ</w:t>
            </w:r>
          </w:p>
          <w:p w:rsidR="00226D74" w:rsidRPr="008B74B3" w:rsidRDefault="00226D74" w:rsidP="00226D74">
            <w:pPr>
              <w:numPr>
                <w:ilvl w:val="0"/>
                <w:numId w:val="25"/>
              </w:numPr>
              <w:ind w:left="284" w:hanging="426"/>
              <w:jc w:val="both"/>
            </w:pPr>
            <w:r>
              <w:t xml:space="preserve">Мониторинг, </w:t>
            </w:r>
            <w:r w:rsidRPr="00772FAC">
              <w:t>контроль качества и результативности реа</w:t>
            </w:r>
            <w:r>
              <w:t xml:space="preserve">билитационных услуг, </w:t>
            </w:r>
            <w:r w:rsidRPr="00772FAC">
              <w:t xml:space="preserve"> развития р</w:t>
            </w:r>
            <w:r>
              <w:t>ебёнка осуществлялся через рабочие встречи специалистов, реабилитационные консилиумы, анализ анкетирования и отзывов родителей, результаты диагностики детей.</w:t>
            </w:r>
          </w:p>
          <w:p w:rsidR="00226D74" w:rsidRPr="00772FAC" w:rsidRDefault="00226D74" w:rsidP="00226D74">
            <w:pPr>
              <w:numPr>
                <w:ilvl w:val="0"/>
                <w:numId w:val="25"/>
              </w:numPr>
              <w:ind w:left="284" w:hanging="426"/>
              <w:jc w:val="both"/>
            </w:pPr>
            <w:r>
              <w:t>Тиражирование опыта работы (публикации, разработка формуляра для базы практик, видеосюжеты и т.д.)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 xml:space="preserve">Локальные акты и рабочая документация, необходимые для внедрения практики и ее успешной </w:t>
            </w:r>
            <w:r w:rsidRPr="005A2FED">
              <w:lastRenderedPageBreak/>
              <w:t>реализации</w:t>
            </w:r>
          </w:p>
        </w:tc>
        <w:tc>
          <w:tcPr>
            <w:tcW w:w="8098" w:type="dxa"/>
          </w:tcPr>
          <w:p w:rsidR="00226D74" w:rsidRPr="00772FAC" w:rsidRDefault="00226D74" w:rsidP="00226D74">
            <w:pPr>
              <w:numPr>
                <w:ilvl w:val="0"/>
                <w:numId w:val="24"/>
              </w:numPr>
              <w:ind w:left="215" w:hanging="215"/>
              <w:jc w:val="both"/>
            </w:pPr>
            <w:r w:rsidRPr="00772FAC">
              <w:lastRenderedPageBreak/>
              <w:t>положение о ДМРЦ;</w:t>
            </w:r>
          </w:p>
          <w:p w:rsidR="00226D74" w:rsidRPr="00772FAC" w:rsidRDefault="00226D74" w:rsidP="00226D74">
            <w:pPr>
              <w:numPr>
                <w:ilvl w:val="0"/>
                <w:numId w:val="24"/>
              </w:numPr>
              <w:ind w:left="215" w:hanging="215"/>
              <w:jc w:val="both"/>
            </w:pPr>
            <w:r w:rsidRPr="00772FAC">
              <w:t>положение о пункте проката технического, методического, развивающего, игрового оборудования;</w:t>
            </w:r>
          </w:p>
          <w:p w:rsidR="00226D74" w:rsidRPr="00772FAC" w:rsidRDefault="00226D74" w:rsidP="00226D74">
            <w:pPr>
              <w:numPr>
                <w:ilvl w:val="0"/>
                <w:numId w:val="24"/>
              </w:numPr>
              <w:ind w:left="215" w:hanging="215"/>
              <w:jc w:val="both"/>
            </w:pPr>
            <w:r w:rsidRPr="00772FAC">
              <w:t>положение</w:t>
            </w:r>
            <w:r>
              <w:t xml:space="preserve"> и программа</w:t>
            </w:r>
            <w:r w:rsidRPr="00772FAC">
              <w:t xml:space="preserve"> «ДОМАШНЯЯ ШКОЛА» (обучение членов семей, воспитывающих детей с ограниченными возможностями здоровья, навыкам осуществления реабилитационных мероприятий и ухода за детьми-инвалидами,  общению с ними);</w:t>
            </w:r>
          </w:p>
          <w:p w:rsidR="00226D74" w:rsidRPr="00772FAC" w:rsidRDefault="00226D74" w:rsidP="00226D74">
            <w:pPr>
              <w:numPr>
                <w:ilvl w:val="0"/>
                <w:numId w:val="24"/>
              </w:numPr>
              <w:ind w:left="215" w:hanging="215"/>
              <w:jc w:val="both"/>
            </w:pPr>
            <w:r w:rsidRPr="00772FAC">
              <w:lastRenderedPageBreak/>
              <w:t>первичные анкеты по выявлению потребности в услугах специалистов ДМРЦ;</w:t>
            </w:r>
          </w:p>
          <w:p w:rsidR="00226D74" w:rsidRPr="00772FAC" w:rsidRDefault="00226D74" w:rsidP="00226D74">
            <w:pPr>
              <w:numPr>
                <w:ilvl w:val="0"/>
                <w:numId w:val="24"/>
              </w:numPr>
              <w:ind w:left="215" w:hanging="215"/>
              <w:jc w:val="both"/>
            </w:pPr>
            <w:r w:rsidRPr="00772FAC">
              <w:t>анкета для отслеживания эффективности предоставляемых услуг специалистами ДМРЦ;</w:t>
            </w:r>
          </w:p>
          <w:p w:rsidR="00226D74" w:rsidRPr="00772FAC" w:rsidRDefault="00226D74" w:rsidP="00226D74">
            <w:pPr>
              <w:numPr>
                <w:ilvl w:val="0"/>
                <w:numId w:val="24"/>
              </w:numPr>
              <w:ind w:left="215" w:hanging="215"/>
              <w:jc w:val="both"/>
            </w:pPr>
            <w:r w:rsidRPr="00772FAC">
              <w:t>индивидуальный реабилитационный маршрут для ребенка-инвалида, ребенка с ОВЗ;</w:t>
            </w:r>
          </w:p>
          <w:p w:rsidR="00226D74" w:rsidRPr="005A2FED" w:rsidRDefault="00226D74" w:rsidP="00226D74">
            <w:pPr>
              <w:numPr>
                <w:ilvl w:val="0"/>
                <w:numId w:val="24"/>
              </w:numPr>
              <w:ind w:left="215" w:hanging="215"/>
              <w:jc w:val="both"/>
            </w:pPr>
            <w:r w:rsidRPr="00772FAC">
              <w:t>диагностическая карта.</w:t>
            </w:r>
            <w:r w:rsidRPr="005A2FED">
              <w:t xml:space="preserve"> 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Ресурсное обеспечение практики</w:t>
            </w:r>
          </w:p>
        </w:tc>
        <w:tc>
          <w:tcPr>
            <w:tcW w:w="8098" w:type="dxa"/>
          </w:tcPr>
          <w:p w:rsidR="00226D74" w:rsidRPr="00A2257D" w:rsidRDefault="00226D74" w:rsidP="00CA6D2E">
            <w:pPr>
              <w:jc w:val="both"/>
              <w:rPr>
                <w:b/>
              </w:rPr>
            </w:pPr>
            <w:r w:rsidRPr="00A2257D">
              <w:rPr>
                <w:b/>
              </w:rPr>
              <w:t>Материально-технические ресурсы.</w:t>
            </w:r>
          </w:p>
          <w:p w:rsidR="00226D74" w:rsidRPr="00A2257D" w:rsidRDefault="00226D74" w:rsidP="00CA6D2E">
            <w:pPr>
              <w:jc w:val="both"/>
            </w:pPr>
            <w:r>
              <w:t>К</w:t>
            </w:r>
            <w:r w:rsidRPr="00A2257D">
              <w:t>абинеты для индивидуальных занятий логопеда, дефектолога, специалиста по социальной работе. Кабинеты оснащены специализированной регулируемой мебелью, реабилитационным, игровым и дидактическим оборудованием: материалы Монтессори, интерактивное оборудование, кинетический песок, тренажеры и т.д.</w:t>
            </w:r>
          </w:p>
          <w:p w:rsidR="00226D74" w:rsidRPr="00A2257D" w:rsidRDefault="00226D74" w:rsidP="00CA6D2E">
            <w:pPr>
              <w:jc w:val="both"/>
            </w:pPr>
          </w:p>
          <w:p w:rsidR="00226D74" w:rsidRPr="00A2257D" w:rsidRDefault="00226D74" w:rsidP="00CA6D2E">
            <w:pPr>
              <w:jc w:val="both"/>
            </w:pPr>
            <w:r>
              <w:t>П</w:t>
            </w:r>
            <w:r w:rsidRPr="00A2257D">
              <w:t xml:space="preserve">ункт проката реабилитационного оборудования «Опора», который включает в себя </w:t>
            </w:r>
            <w:r w:rsidRPr="00A2257D">
              <w:rPr>
                <w:bCs/>
              </w:rPr>
              <w:t>186 ТСР и 106 наименования игрового, обучающего и развивающего оборудования.</w:t>
            </w:r>
          </w:p>
          <w:p w:rsidR="00226D74" w:rsidRPr="00A2257D" w:rsidRDefault="00226D74" w:rsidP="00CA6D2E">
            <w:pPr>
              <w:jc w:val="both"/>
            </w:pPr>
          </w:p>
          <w:p w:rsidR="00226D74" w:rsidRPr="00A2257D" w:rsidRDefault="00226D74" w:rsidP="00CA6D2E">
            <w:pPr>
              <w:jc w:val="both"/>
            </w:pPr>
            <w:r w:rsidRPr="00A2257D">
              <w:t>Для обеспечения работы специалистов Домашнего реабилитационного центра  име</w:t>
            </w:r>
            <w:r>
              <w:t>ю</w:t>
            </w:r>
            <w:r w:rsidRPr="00A2257D">
              <w:t>тся  автомобили ГАЗ- 322132 (с подъемником) -7 посадочных мест, Луидор (с подъемником) – 7 посадочных мест.</w:t>
            </w:r>
          </w:p>
          <w:p w:rsidR="00226D74" w:rsidRPr="00A2257D" w:rsidRDefault="00226D74" w:rsidP="00CA6D2E">
            <w:pPr>
              <w:ind w:left="34"/>
              <w:jc w:val="both"/>
            </w:pPr>
          </w:p>
          <w:p w:rsidR="00226D74" w:rsidRPr="00A2257D" w:rsidRDefault="00226D74" w:rsidP="00CA6D2E">
            <w:pPr>
              <w:ind w:left="34"/>
              <w:jc w:val="both"/>
            </w:pPr>
            <w:proofErr w:type="gramStart"/>
            <w:r w:rsidRPr="00A2257D">
              <w:t>Для проведения конференций, обучающих семинаров, семинаров-практикумов, тренинговых мероприя</w:t>
            </w:r>
            <w:r>
              <w:t xml:space="preserve">тий в учреждении функционируют: </w:t>
            </w:r>
            <w:r w:rsidRPr="00A2257D">
              <w:t>актовый зал общей площадью 46,6 кв. м на 50 посадочных мест, который может использоваться как конференц-зал, зал оборудован экраном, проектором, микшерным пультом, микрофонами, микрофонной радиосистемой, звуковыми колонками, ноутбуком, стульями, столами</w:t>
            </w:r>
            <w:r>
              <w:t xml:space="preserve">; </w:t>
            </w:r>
            <w:r w:rsidRPr="00A2257D">
              <w:t>конференц-зал общей площадью 135,3  кв. м. оборудован столами, ноутбуком, музыкальным центром, экраном, проектором.</w:t>
            </w:r>
            <w:proofErr w:type="gramEnd"/>
          </w:p>
          <w:p w:rsidR="00226D74" w:rsidRPr="00A2257D" w:rsidRDefault="00226D74" w:rsidP="00CA6D2E">
            <w:pPr>
              <w:jc w:val="both"/>
            </w:pPr>
          </w:p>
          <w:p w:rsidR="00226D74" w:rsidRPr="00A2257D" w:rsidRDefault="00226D74" w:rsidP="00CA6D2E">
            <w:pPr>
              <w:jc w:val="both"/>
            </w:pPr>
            <w:r w:rsidRPr="00A2257D">
              <w:t xml:space="preserve">Для проведения дистанционных консультаций, тематических горячих линий, </w:t>
            </w:r>
            <w:proofErr w:type="spellStart"/>
            <w:r w:rsidRPr="00A2257D">
              <w:t>вебинаров</w:t>
            </w:r>
            <w:proofErr w:type="spellEnd"/>
            <w:r w:rsidRPr="00A2257D">
              <w:t xml:space="preserve"> в учреждении имеется необходимое оборудование: ноутбуки с установленным программным обеспечением для оказания дистанционных услуг, принтерами, МФУ, проводной </w:t>
            </w:r>
            <w:proofErr w:type="gramStart"/>
            <w:r w:rsidRPr="00A2257D">
              <w:t>интернет-связью</w:t>
            </w:r>
            <w:proofErr w:type="gramEnd"/>
            <w:r w:rsidRPr="00A2257D">
              <w:t xml:space="preserve"> и сетью </w:t>
            </w:r>
            <w:proofErr w:type="spellStart"/>
            <w:r w:rsidRPr="00A2257D">
              <w:rPr>
                <w:lang w:val="en-US"/>
              </w:rPr>
              <w:t>wai</w:t>
            </w:r>
            <w:proofErr w:type="spellEnd"/>
            <w:r w:rsidRPr="00A2257D">
              <w:t>-</w:t>
            </w:r>
            <w:proofErr w:type="spellStart"/>
            <w:r w:rsidRPr="00A2257D">
              <w:rPr>
                <w:lang w:val="en-US"/>
              </w:rPr>
              <w:t>fai</w:t>
            </w:r>
            <w:proofErr w:type="spellEnd"/>
            <w:r w:rsidRPr="00A2257D">
              <w:t>.</w:t>
            </w:r>
          </w:p>
          <w:p w:rsidR="00226D74" w:rsidRPr="00A2257D" w:rsidRDefault="00226D74" w:rsidP="00CA6D2E">
            <w:pPr>
              <w:ind w:left="34"/>
              <w:jc w:val="both"/>
            </w:pPr>
          </w:p>
          <w:p w:rsidR="00226D74" w:rsidRPr="00A2257D" w:rsidRDefault="00226D74" w:rsidP="00CA6D2E">
            <w:pPr>
              <w:ind w:left="34"/>
              <w:jc w:val="both"/>
            </w:pPr>
            <w:r w:rsidRPr="00A2257D">
              <w:t>Для проведения оперативных совещаний, рабочих групп, проведения творческих отчетов и обучения сотрудников в учреждении функционирует методический кабинет общей площадью 20 кв. м, оснащенный столами, стульями, проекционным экраном, мультимедийным проектором, ноутбуками, проводным интернетом.</w:t>
            </w:r>
          </w:p>
          <w:p w:rsidR="00226D74" w:rsidRPr="00A2257D" w:rsidRDefault="00226D74" w:rsidP="00CA6D2E">
            <w:pPr>
              <w:ind w:left="34"/>
              <w:jc w:val="both"/>
              <w:rPr>
                <w:u w:val="single"/>
              </w:rPr>
            </w:pPr>
          </w:p>
          <w:p w:rsidR="00226D74" w:rsidRPr="00A2257D" w:rsidRDefault="00226D74" w:rsidP="00CA6D2E">
            <w:pPr>
              <w:ind w:left="34"/>
              <w:jc w:val="both"/>
              <w:rPr>
                <w:b/>
              </w:rPr>
            </w:pPr>
            <w:r w:rsidRPr="00A2257D">
              <w:rPr>
                <w:b/>
              </w:rPr>
              <w:t>Кадровые ресурсы.</w:t>
            </w:r>
          </w:p>
          <w:p w:rsidR="00226D74" w:rsidRDefault="00226D74" w:rsidP="00CA6D2E">
            <w:pPr>
              <w:ind w:left="34"/>
              <w:jc w:val="both"/>
            </w:pPr>
            <w:r w:rsidRPr="00A2257D">
              <w:t xml:space="preserve">Деятельность </w:t>
            </w:r>
            <w:r>
              <w:t>службы «Домашний микрореабилитационный центр» обеспечивают специалисты социально-реабилитационного отделения для инвалидов</w:t>
            </w:r>
            <w:r w:rsidRPr="00A2257D">
              <w:t>: заведующий отделением, психолог, логопед, дефектолог, специалист</w:t>
            </w:r>
            <w:r>
              <w:t xml:space="preserve">ы </w:t>
            </w:r>
            <w:r w:rsidRPr="00A2257D">
              <w:t xml:space="preserve">по социальной работе. Все специалисты имеют высшее профильное образование или среднее профессиональное, постоянно повышают квалификацию, осваивая новые направления реабилитации детей с ограниченными возможностями здоровья.  </w:t>
            </w:r>
            <w:r>
              <w:t xml:space="preserve">В 2021-2022 </w:t>
            </w:r>
            <w:proofErr w:type="spellStart"/>
            <w:r>
              <w:t>г.г</w:t>
            </w:r>
            <w:proofErr w:type="spellEnd"/>
            <w:r>
              <w:t>. специалисты прошли стажировку на площадках Фонда поддержки детей, находящихся в трудной жизненной ситуации, по направлениям организации работы микрореабилитационных центров.</w:t>
            </w:r>
          </w:p>
          <w:p w:rsidR="00226D74" w:rsidRDefault="00226D74" w:rsidP="00CA6D2E">
            <w:pPr>
              <w:ind w:left="34"/>
              <w:jc w:val="both"/>
            </w:pPr>
            <w:r w:rsidRPr="00A2257D">
              <w:t>Методическое сопровождение осуществляет методист</w:t>
            </w:r>
            <w:r>
              <w:t xml:space="preserve"> учреждения.</w:t>
            </w:r>
          </w:p>
          <w:p w:rsidR="00226D74" w:rsidRPr="00A2257D" w:rsidRDefault="00226D74" w:rsidP="00CA6D2E">
            <w:pPr>
              <w:ind w:left="34"/>
              <w:jc w:val="both"/>
            </w:pPr>
            <w:r>
              <w:lastRenderedPageBreak/>
              <w:t>В</w:t>
            </w:r>
            <w:r w:rsidRPr="00A2257D">
              <w:t>нутриотраслевое сотрудничество с БУ СО ВО «</w:t>
            </w:r>
            <w:proofErr w:type="gramStart"/>
            <w:r w:rsidRPr="00A2257D">
              <w:t>Комплексный</w:t>
            </w:r>
            <w:proofErr w:type="gramEnd"/>
            <w:r w:rsidRPr="00A2257D">
              <w:t xml:space="preserve"> центр социального обслуживания населения «Забота», в структуре которого имеется реабилитационный центр «Преодоление», </w:t>
            </w:r>
            <w:r>
              <w:t>позволяет</w:t>
            </w:r>
            <w:r w:rsidRPr="00A2257D">
              <w:t xml:space="preserve"> специалист</w:t>
            </w:r>
            <w:r>
              <w:t>ам</w:t>
            </w:r>
            <w:r w:rsidRPr="00A2257D">
              <w:t xml:space="preserve"> получить компетентную  информацию  по организации работы с семьями, воспитывающими детей с инвалидностью и детей с ограниченными возможностями здоровья.</w:t>
            </w:r>
            <w:r w:rsidRPr="00A2257D">
              <w:rPr>
                <w:sz w:val="36"/>
              </w:rPr>
              <w:t xml:space="preserve"> </w:t>
            </w:r>
          </w:p>
          <w:p w:rsidR="00226D74" w:rsidRPr="00A2257D" w:rsidRDefault="00226D74" w:rsidP="00CA6D2E">
            <w:pPr>
              <w:jc w:val="both"/>
              <w:rPr>
                <w:u w:val="single"/>
              </w:rPr>
            </w:pPr>
          </w:p>
          <w:p w:rsidR="00226D74" w:rsidRPr="00A2257D" w:rsidRDefault="00226D74" w:rsidP="00CA6D2E">
            <w:pPr>
              <w:jc w:val="both"/>
              <w:rPr>
                <w:b/>
              </w:rPr>
            </w:pPr>
            <w:r w:rsidRPr="00A2257D">
              <w:rPr>
                <w:b/>
              </w:rPr>
              <w:t>Информационные ресурсы.</w:t>
            </w:r>
          </w:p>
          <w:p w:rsidR="00226D74" w:rsidRPr="00FE49E7" w:rsidRDefault="00226D74" w:rsidP="00CA6D2E">
            <w:pPr>
              <w:jc w:val="both"/>
            </w:pPr>
            <w:r w:rsidRPr="00A2257D">
              <w:t xml:space="preserve">Информационными ресурсами БУ СО ВО «КЦСОН Сокольского района» являются: собственный официальный сайт: </w:t>
            </w:r>
            <w:hyperlink r:id="rId8" w:history="1">
              <w:r w:rsidRPr="00A2257D">
                <w:rPr>
                  <w:rStyle w:val="a3"/>
                </w:rPr>
                <w:t>http://kcsonsokol.vlg.socinfo.ru/</w:t>
              </w:r>
            </w:hyperlink>
            <w:r w:rsidRPr="00A2257D">
              <w:t xml:space="preserve">, группа в социальной сети ВК: </w:t>
            </w:r>
            <w:hyperlink r:id="rId9" w:history="1">
              <w:r w:rsidRPr="00A2257D">
                <w:rPr>
                  <w:rStyle w:val="a3"/>
                </w:rPr>
                <w:t>https://vk.com/kcsonsokol35</w:t>
              </w:r>
            </w:hyperlink>
            <w:r w:rsidRPr="00A2257D">
              <w:t xml:space="preserve">.  Благодаря сотрудничеству с АНО «Редакция газеты «Сокольская правда» учреждение имеет возможность размещать информацию в  районной газете. Также новости размещаются на официальном сайте Администрации Сокольского муниципального района: </w:t>
            </w:r>
            <w:hyperlink r:id="rId10" w:history="1">
              <w:r w:rsidRPr="00A2257D">
                <w:rPr>
                  <w:rStyle w:val="a3"/>
                </w:rPr>
                <w:t>https://www.sokol-adm.ru/</w:t>
              </w:r>
            </w:hyperlink>
            <w:r w:rsidRPr="00A2257D">
              <w:t xml:space="preserve">   и группе в социальной сети ВК «Сокол-инфо»: </w:t>
            </w:r>
            <w:hyperlink r:id="rId11" w:history="1">
              <w:r w:rsidRPr="00A2257D">
                <w:rPr>
                  <w:rStyle w:val="a3"/>
                </w:rPr>
                <w:t>https://vk.com/sokolgradinfo</w:t>
              </w:r>
            </w:hyperlink>
            <w:r w:rsidRPr="00A2257D">
              <w:t>.  Актуальные материалы о работе службы «Домашний микрореабилитационный центр»  размещены  на информационных  и тематических стендах в холлах и кабинетах  БУ СО ВО «КЦСОН Сокольского района». Кроме того, активное межведомственное сотрудничество учреждения с общественными организациями и учреждениями города позволяет для тиражирования опыта использовать информационные площадки данных организаций.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Публичность</w:t>
            </w:r>
          </w:p>
        </w:tc>
        <w:tc>
          <w:tcPr>
            <w:tcW w:w="8098" w:type="dxa"/>
          </w:tcPr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hd w:val="clear" w:color="auto" w:fill="FFFFFF"/>
              <w:suppressAutoHyphens w:val="0"/>
              <w:spacing w:beforeLines="20" w:before="48" w:afterLines="20" w:after="48"/>
              <w:ind w:left="194" w:hanging="194"/>
              <w:outlineLvl w:val="0"/>
              <w:rPr>
                <w:caps/>
                <w:color w:val="000000" w:themeColor="text1"/>
                <w:kern w:val="36"/>
                <w:lang w:eastAsia="ru-RU"/>
              </w:rPr>
            </w:pPr>
            <w:r w:rsidRPr="002A1231">
              <w:rPr>
                <w:color w:val="000000" w:themeColor="text1"/>
                <w:kern w:val="36"/>
                <w:lang w:eastAsia="ru-RU"/>
              </w:rPr>
              <w:t>«Семинар "Проектная деятельность как ресурс внедрения новых технологий работы и развития учреждения"</w:t>
            </w:r>
            <w:r w:rsidRPr="002A1231">
              <w:rPr>
                <w:caps/>
                <w:color w:val="000000" w:themeColor="text1"/>
                <w:kern w:val="36"/>
                <w:lang w:eastAsia="ru-RU"/>
              </w:rPr>
              <w:t xml:space="preserve">  </w:t>
            </w:r>
          </w:p>
          <w:p w:rsidR="00226D74" w:rsidRPr="007653FD" w:rsidRDefault="001E4D21" w:rsidP="00CA6D2E">
            <w:pPr>
              <w:pStyle w:val="a7"/>
              <w:shd w:val="clear" w:color="auto" w:fill="FFFFFF"/>
              <w:spacing w:beforeLines="20" w:before="48" w:afterLines="20" w:after="48"/>
              <w:ind w:left="194" w:hanging="194"/>
              <w:outlineLvl w:val="0"/>
              <w:rPr>
                <w:caps/>
                <w:color w:val="000000" w:themeColor="text1"/>
                <w:kern w:val="36"/>
                <w:lang w:eastAsia="ru-RU"/>
              </w:rPr>
            </w:pPr>
            <w:hyperlink r:id="rId12" w:history="1">
              <w:r w:rsidR="00226D74" w:rsidRPr="002A1231">
                <w:rPr>
                  <w:rStyle w:val="a3"/>
                </w:rPr>
                <w:t>http://kcsonsokol.vlg.socinfo.ru/news/66536679</w:t>
              </w:r>
            </w:hyperlink>
            <w:r w:rsidR="00226D74" w:rsidRPr="002A1231">
              <w:t xml:space="preserve">  </w:t>
            </w:r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uppressAutoHyphens w:val="0"/>
              <w:spacing w:beforeLines="20" w:before="48" w:afterLines="20" w:after="48"/>
              <w:ind w:left="194" w:hanging="194"/>
              <w:jc w:val="both"/>
            </w:pPr>
            <w:r w:rsidRPr="002A1231">
              <w:t xml:space="preserve">«Опыт внедрения МРЦ представлен на Всероссийском форуме «Вместе ради детей!» </w:t>
            </w:r>
            <w:hyperlink r:id="rId13" w:history="1">
              <w:r w:rsidRPr="002A1231">
                <w:rPr>
                  <w:rStyle w:val="a3"/>
                </w:rPr>
                <w:t>https://vk.com/kcsonsokol35?w=wall-173397690_1851</w:t>
              </w:r>
            </w:hyperlink>
            <w:r w:rsidRPr="002A1231">
              <w:t xml:space="preserve"> 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color w:val="0000FF"/>
                <w:u w:val="single"/>
              </w:rPr>
            </w:pPr>
            <w:hyperlink r:id="rId14" w:history="1">
              <w:r w:rsidR="00226D74" w:rsidRPr="002A1231">
                <w:rPr>
                  <w:rStyle w:val="a3"/>
                </w:rPr>
                <w:t>http://kcsonsokol.vlg.socinfo.ru/news/70586453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uppressAutoHyphens w:val="0"/>
              <w:spacing w:beforeLines="20" w:before="48" w:afterLines="20" w:after="48"/>
              <w:ind w:left="194" w:hanging="194"/>
              <w:rPr>
                <w:color w:val="000000" w:themeColor="text1"/>
              </w:rPr>
            </w:pPr>
            <w:r w:rsidRPr="002A1231">
              <w:rPr>
                <w:color w:val="000000" w:themeColor="text1"/>
              </w:rPr>
              <w:t>«КЦСОН Сокольского района получит грант Фонда поддержки детей, находящихся в трудной жизненной ситуации»</w:t>
            </w:r>
          </w:p>
          <w:p w:rsidR="00226D74" w:rsidRPr="002A1231" w:rsidRDefault="001E4D21" w:rsidP="00CA6D2E">
            <w:pPr>
              <w:pStyle w:val="a7"/>
              <w:spacing w:beforeLines="20" w:before="48" w:afterLines="20" w:after="48"/>
              <w:ind w:left="194" w:hanging="194"/>
            </w:pPr>
            <w:hyperlink r:id="rId15" w:history="1">
              <w:r w:rsidR="00226D74" w:rsidRPr="002A1231">
                <w:rPr>
                  <w:rStyle w:val="a3"/>
                </w:rPr>
                <w:t>https://socium.gov35.ru/vedomstvennaya-informatsiya/novosti/5/84382/</w:t>
              </w:r>
            </w:hyperlink>
            <w:r w:rsidR="00226D74" w:rsidRPr="002A1231">
              <w:t xml:space="preserve"> </w:t>
            </w:r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uppressAutoHyphens w:val="0"/>
              <w:spacing w:beforeLines="20" w:before="48" w:afterLines="20" w:after="48"/>
              <w:ind w:left="194" w:hanging="194"/>
            </w:pPr>
            <w:r w:rsidRPr="002A1231">
              <w:t xml:space="preserve">«Домашний микрореабилитационный центр» </w:t>
            </w:r>
          </w:p>
          <w:p w:rsidR="00226D74" w:rsidRPr="007653FD" w:rsidRDefault="001E4D21" w:rsidP="00CA6D2E">
            <w:pPr>
              <w:pStyle w:val="a7"/>
              <w:spacing w:beforeLines="20" w:before="48" w:afterLines="20" w:after="48"/>
              <w:ind w:left="194" w:hanging="194"/>
              <w:rPr>
                <w:color w:val="0000FF"/>
                <w:u w:val="single"/>
              </w:rPr>
            </w:pPr>
            <w:hyperlink r:id="rId16" w:history="1">
              <w:r w:rsidR="00226D74" w:rsidRPr="002A1231">
                <w:rPr>
                  <w:rStyle w:val="a3"/>
                </w:rPr>
                <w:t>http://kcsonsokol.vlg.socinfo.ru/news/74224517</w:t>
              </w:r>
            </w:hyperlink>
          </w:p>
          <w:p w:rsidR="00226D74" w:rsidRPr="002A1231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spacing w:beforeLines="20" w:before="48" w:beforeAutospacing="0" w:afterLines="20" w:after="48" w:afterAutospacing="0"/>
              <w:ind w:left="194" w:hanging="194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>«Семинар «Подбор и использование технических средств реабилитации</w:t>
            </w:r>
            <w:proofErr w:type="gramStart"/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абота пункта проката «Опора» </w:t>
            </w:r>
          </w:p>
          <w:p w:rsidR="00226D74" w:rsidRPr="007653FD" w:rsidRDefault="001E4D21" w:rsidP="00CA6D2E">
            <w:pPr>
              <w:pStyle w:val="1"/>
              <w:shd w:val="clear" w:color="auto" w:fill="FFFFFF"/>
              <w:spacing w:beforeLines="20" w:before="48" w:beforeAutospacing="0" w:afterLines="20" w:after="48" w:afterAutospacing="0"/>
              <w:ind w:left="194" w:hanging="194"/>
              <w:outlineLvl w:val="0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hyperlink r:id="rId17" w:history="1">
              <w:r w:rsidR="00226D74" w:rsidRPr="002A1231">
                <w:rPr>
                  <w:rStyle w:val="a3"/>
                  <w:sz w:val="24"/>
                </w:rPr>
                <w:t>http://kcsonsokol.vlg.socinfo.ru/news/71051492</w:t>
              </w:r>
            </w:hyperlink>
          </w:p>
          <w:p w:rsidR="00226D74" w:rsidRPr="007653FD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spacing w:beforeLines="20" w:before="48" w:beforeAutospacing="0" w:afterLines="20" w:after="48" w:afterAutospacing="0"/>
              <w:ind w:left="194" w:hanging="194"/>
              <w:outlineLvl w:val="0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>«Родительские клубы в проекте "Микрореабилитационный центр»</w:t>
            </w:r>
            <w:r w:rsidRPr="002A1231">
              <w:rPr>
                <w:b w:val="0"/>
                <w:sz w:val="24"/>
                <w:szCs w:val="24"/>
              </w:rPr>
              <w:t xml:space="preserve"> </w:t>
            </w:r>
            <w:hyperlink r:id="rId18" w:history="1">
              <w:r w:rsidRPr="002A1231">
                <w:rPr>
                  <w:rStyle w:val="a3"/>
                  <w:sz w:val="24"/>
                </w:rPr>
                <w:t>http://kcsonsokol.vlg.socinfo.ru/news/74223548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uppressAutoHyphens w:val="0"/>
              <w:spacing w:before="20" w:after="20"/>
              <w:ind w:left="194" w:hanging="194"/>
              <w:rPr>
                <w:rStyle w:val="a3"/>
              </w:rPr>
            </w:pPr>
            <w:r w:rsidRPr="002A1231">
              <w:t xml:space="preserve">«Итоговая конференция по реализации проекта «Микрореабилитационный центр» </w:t>
            </w:r>
            <w:hyperlink r:id="rId19" w:history="1">
              <w:r w:rsidRPr="002A1231">
                <w:rPr>
                  <w:rStyle w:val="a3"/>
                </w:rPr>
                <w:t>https://vk.com/kcsonsokol35?w=wall-173397690_2888</w:t>
              </w:r>
            </w:hyperlink>
          </w:p>
          <w:p w:rsidR="00226D74" w:rsidRPr="002A1231" w:rsidRDefault="001E4D21" w:rsidP="00CA6D2E">
            <w:pPr>
              <w:pStyle w:val="a7"/>
              <w:spacing w:before="20" w:after="20"/>
              <w:ind w:left="194" w:hanging="194"/>
            </w:pPr>
            <w:hyperlink r:id="rId20" w:history="1">
              <w:r w:rsidR="00226D74" w:rsidRPr="002A1231">
                <w:rPr>
                  <w:rStyle w:val="a3"/>
                </w:rPr>
                <w:t>https://kcsonsokol.gov35.ru/activity/news/vse_novosti/proekt_zavershaetsya_rabota_prodolzhaetsya/</w:t>
              </w:r>
            </w:hyperlink>
          </w:p>
          <w:p w:rsidR="00226D74" w:rsidRPr="002A1231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spacing w:before="20" w:beforeAutospacing="0" w:after="20" w:afterAutospacing="0"/>
              <w:ind w:left="194" w:hanging="194"/>
              <w:outlineLvl w:val="0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«Продолжается </w:t>
            </w:r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Всероссийский форум «Вместе – ради детей!»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color w:val="0000FF"/>
                <w:u w:val="single"/>
              </w:rPr>
            </w:pPr>
            <w:hyperlink r:id="rId21" w:history="1">
              <w:r w:rsidR="00226D74" w:rsidRPr="002A1231">
                <w:rPr>
                  <w:rStyle w:val="a3"/>
                </w:rPr>
                <w:t>http://kcsonsokol.vlg.socinfo.ru/news/70586453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uppressAutoHyphens w:val="0"/>
              <w:spacing w:before="20" w:after="20"/>
              <w:ind w:left="194" w:hanging="194"/>
              <w:rPr>
                <w:color w:val="000000"/>
                <w:shd w:val="clear" w:color="auto" w:fill="FFFFFF"/>
              </w:rPr>
            </w:pPr>
            <w:r w:rsidRPr="002A1231">
              <w:rPr>
                <w:color w:val="000000"/>
                <w:shd w:val="clear" w:color="auto" w:fill="FFFFFF"/>
              </w:rPr>
              <w:t>«Моделирование социокультурной предметно – пространственной развивающей среды в домашних условиях»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color w:val="000000"/>
                <w:shd w:val="clear" w:color="auto" w:fill="FFFFFF"/>
              </w:rPr>
            </w:pPr>
            <w:hyperlink r:id="rId22" w:history="1">
              <w:r w:rsidR="00226D74" w:rsidRPr="002A1231">
                <w:rPr>
                  <w:rStyle w:val="a3"/>
                </w:rPr>
                <w:t>https://vk.com/kcsonsokol35?w=wall-173397690_2781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tabs>
                <w:tab w:val="left" w:pos="447"/>
              </w:tabs>
              <w:suppressAutoHyphens w:val="0"/>
              <w:spacing w:before="20" w:after="20"/>
              <w:ind w:left="194" w:hanging="194"/>
            </w:pPr>
            <w:r w:rsidRPr="002A1231">
              <w:t>«Средства реабилитации»</w:t>
            </w:r>
          </w:p>
          <w:p w:rsidR="00226D74" w:rsidRPr="002A1231" w:rsidRDefault="001E4D21" w:rsidP="00CA6D2E">
            <w:pPr>
              <w:pStyle w:val="a7"/>
              <w:spacing w:before="20" w:after="20"/>
              <w:ind w:left="194" w:hanging="194"/>
            </w:pPr>
            <w:hyperlink r:id="rId23" w:history="1">
              <w:r w:rsidR="00226D74" w:rsidRPr="002A1231">
                <w:rPr>
                  <w:rStyle w:val="a3"/>
                </w:rPr>
                <w:t>https://vk.com/kcsonsokol35?w=wall-173397690_2555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tabs>
                <w:tab w:val="left" w:pos="336"/>
              </w:tabs>
              <w:suppressAutoHyphens w:val="0"/>
              <w:spacing w:before="20" w:after="20"/>
              <w:ind w:left="194" w:hanging="194"/>
            </w:pPr>
            <w:r w:rsidRPr="002A1231">
              <w:t>«Средства реабилитации»</w:t>
            </w:r>
          </w:p>
          <w:p w:rsidR="00226D74" w:rsidRPr="002A1231" w:rsidRDefault="001E4D21" w:rsidP="00CA6D2E">
            <w:pPr>
              <w:pStyle w:val="a7"/>
              <w:spacing w:before="20" w:after="20"/>
              <w:ind w:left="194" w:hanging="194"/>
            </w:pPr>
            <w:hyperlink r:id="rId24" w:history="1">
              <w:r w:rsidR="00226D74" w:rsidRPr="002A1231">
                <w:rPr>
                  <w:rStyle w:val="a3"/>
                </w:rPr>
                <w:t>https://vk.com/kcsonsokol35?w=wall-173397690_2800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tabs>
                <w:tab w:val="left" w:pos="336"/>
              </w:tabs>
              <w:suppressAutoHyphens w:val="0"/>
              <w:spacing w:before="20" w:after="20"/>
              <w:ind w:left="194" w:hanging="194"/>
            </w:pPr>
            <w:r w:rsidRPr="002A1231">
              <w:t>«Средства реабилитации»</w:t>
            </w:r>
          </w:p>
          <w:p w:rsidR="00226D74" w:rsidRPr="002A1231" w:rsidRDefault="001E4D21" w:rsidP="00CA6D2E">
            <w:pPr>
              <w:spacing w:before="20" w:after="20"/>
            </w:pPr>
            <w:hyperlink r:id="rId25" w:history="1">
              <w:r w:rsidR="00226D74" w:rsidRPr="007653FD">
                <w:rPr>
                  <w:rStyle w:val="a3"/>
                </w:rPr>
                <w:t>https://vk.com/kcsonsokol35?w=wall-173397690_2860</w:t>
              </w:r>
            </w:hyperlink>
          </w:p>
          <w:p w:rsidR="00226D74" w:rsidRPr="002A1231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spacing w:before="20" w:beforeAutospacing="0" w:after="20" w:afterAutospacing="0"/>
              <w:ind w:left="194" w:hanging="194"/>
              <w:outlineLvl w:val="0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«Модернизация пункта проката технических средств реабилитации «Опора»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color w:val="0000FF"/>
                <w:u w:val="single"/>
              </w:rPr>
            </w:pPr>
            <w:hyperlink r:id="rId26" w:history="1">
              <w:r w:rsidR="00226D74" w:rsidRPr="002A1231">
                <w:rPr>
                  <w:rStyle w:val="a3"/>
                </w:rPr>
                <w:t>http://kcsonsokol.vlg.socinfo.ru/news/74951021</w:t>
              </w:r>
            </w:hyperlink>
          </w:p>
          <w:p w:rsidR="00226D74" w:rsidRPr="002A1231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tabs>
                <w:tab w:val="left" w:pos="417"/>
              </w:tabs>
              <w:spacing w:before="20" w:beforeAutospacing="0" w:after="20" w:afterAutospacing="0"/>
              <w:ind w:left="194" w:hanging="194"/>
              <w:outlineLvl w:val="0"/>
              <w:rPr>
                <w:b w:val="0"/>
                <w:caps/>
                <w:color w:val="333333"/>
                <w:sz w:val="24"/>
                <w:szCs w:val="24"/>
              </w:rPr>
            </w:pPr>
            <w:r w:rsidRPr="002A1231">
              <w:rPr>
                <w:b w:val="0"/>
                <w:color w:val="333333"/>
                <w:sz w:val="24"/>
                <w:szCs w:val="24"/>
              </w:rPr>
              <w:t>«Социальное сопровождение: сотрудничество учреждений и организаций в оказании конкретной своевременной помощи семье»</w:t>
            </w:r>
          </w:p>
          <w:p w:rsidR="00226D74" w:rsidRPr="007653FD" w:rsidRDefault="001E4D21" w:rsidP="00CA6D2E">
            <w:pPr>
              <w:pStyle w:val="ArialNarrow10pt125"/>
              <w:rPr>
                <w:color w:val="0000FF"/>
                <w:u w:val="single"/>
              </w:rPr>
            </w:pPr>
            <w:hyperlink r:id="rId27" w:history="1">
              <w:r w:rsidR="00226D74" w:rsidRPr="007653FD">
                <w:rPr>
                  <w:rStyle w:val="a3"/>
                </w:rPr>
                <w:t>https://kcsonsokol.gov35.ru/activity/news/vse_novosti/sotsialnoe_soprovozhdenie_sotrudnichestvo_uchrezhdeniy_i_organizatsiy_v_okazanii_konkretnoy_svoevrem/</w:t>
              </w:r>
            </w:hyperlink>
          </w:p>
          <w:p w:rsidR="00226D74" w:rsidRPr="002A1231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spacing w:before="20" w:beforeAutospacing="0" w:after="20" w:afterAutospacing="0"/>
              <w:ind w:left="336" w:hanging="336"/>
              <w:outlineLvl w:val="0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2A1231">
              <w:rPr>
                <w:b w:val="0"/>
                <w:bCs w:val="0"/>
                <w:color w:val="000000" w:themeColor="text1"/>
                <w:sz w:val="24"/>
                <w:szCs w:val="24"/>
              </w:rPr>
              <w:t>«Вовремя поддержать семью, воспитывающую детей с особыми потребностями»</w:t>
            </w:r>
          </w:p>
          <w:p w:rsidR="00226D74" w:rsidRPr="002A1231" w:rsidRDefault="001E4D21" w:rsidP="00CA6D2E">
            <w:pPr>
              <w:pStyle w:val="ArialNarrow10pt125"/>
              <w:rPr>
                <w:rStyle w:val="a3"/>
              </w:rPr>
            </w:pPr>
            <w:hyperlink r:id="rId28" w:history="1">
              <w:r w:rsidR="00226D74" w:rsidRPr="007653FD">
                <w:rPr>
                  <w:rStyle w:val="a3"/>
                </w:rPr>
                <w:t>http://kcsonsokol.vlg.socinfo.ru/news/74950759</w:t>
              </w:r>
            </w:hyperlink>
          </w:p>
          <w:p w:rsidR="00226D74" w:rsidRPr="002A1231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spacing w:before="20" w:beforeAutospacing="0" w:after="20" w:afterAutospacing="0"/>
              <w:ind w:left="194" w:hanging="194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2A1231">
              <w:rPr>
                <w:b w:val="0"/>
                <w:color w:val="333333"/>
                <w:sz w:val="24"/>
                <w:szCs w:val="24"/>
              </w:rPr>
              <w:t>«Участники клубов "Стань сильней!" и "Солнышко в доме" учатся в Домашней школе»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color w:val="0000FF"/>
                <w:u w:val="single"/>
              </w:rPr>
            </w:pPr>
            <w:hyperlink r:id="rId29" w:history="1">
              <w:r w:rsidR="00226D74" w:rsidRPr="002A1231">
                <w:rPr>
                  <w:rStyle w:val="a3"/>
                </w:rPr>
                <w:t>https://kcsonsokol.gov35.ru/activity/news/vse_novosti/uchastniki_klubov_stan_silney_i_solnyshko_v_dome_uchatsya_v_domashney_shkole/</w:t>
              </w:r>
            </w:hyperlink>
          </w:p>
          <w:p w:rsidR="00226D74" w:rsidRPr="002A1231" w:rsidRDefault="00226D74" w:rsidP="00226D74">
            <w:pPr>
              <w:pStyle w:val="1"/>
              <w:numPr>
                <w:ilvl w:val="0"/>
                <w:numId w:val="28"/>
              </w:numPr>
              <w:shd w:val="clear" w:color="auto" w:fill="FFFFFF"/>
              <w:tabs>
                <w:tab w:val="left" w:pos="417"/>
              </w:tabs>
              <w:spacing w:before="20" w:beforeAutospacing="0" w:after="20" w:afterAutospacing="0"/>
              <w:ind w:left="194" w:hanging="194"/>
              <w:outlineLvl w:val="0"/>
              <w:rPr>
                <w:b w:val="0"/>
                <w:caps/>
                <w:color w:val="333333"/>
                <w:sz w:val="24"/>
                <w:szCs w:val="24"/>
              </w:rPr>
            </w:pPr>
            <w:r w:rsidRPr="002A1231">
              <w:rPr>
                <w:b w:val="0"/>
                <w:caps/>
                <w:color w:val="333333"/>
                <w:sz w:val="24"/>
                <w:szCs w:val="24"/>
              </w:rPr>
              <w:t>«</w:t>
            </w:r>
            <w:r w:rsidRPr="002A1231">
              <w:rPr>
                <w:b w:val="0"/>
                <w:color w:val="333333"/>
                <w:sz w:val="24"/>
                <w:szCs w:val="24"/>
              </w:rPr>
              <w:t>Домашняя школа</w:t>
            </w:r>
            <w:r w:rsidRPr="002A1231">
              <w:rPr>
                <w:b w:val="0"/>
                <w:caps/>
                <w:color w:val="333333"/>
                <w:sz w:val="24"/>
                <w:szCs w:val="24"/>
              </w:rPr>
              <w:t>»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rStyle w:val="a3"/>
              </w:rPr>
            </w:pPr>
            <w:hyperlink r:id="rId30" w:history="1">
              <w:r w:rsidR="00226D74" w:rsidRPr="002A1231">
                <w:rPr>
                  <w:rStyle w:val="a3"/>
                </w:rPr>
                <w:t>https://vk.com/kcsonsokol35?w=wall-173397690_2431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tabs>
                <w:tab w:val="left" w:pos="336"/>
              </w:tabs>
              <w:suppressAutoHyphens w:val="0"/>
              <w:spacing w:before="20" w:after="20"/>
              <w:ind w:left="194" w:hanging="194"/>
              <w:rPr>
                <w:color w:val="0000FF"/>
                <w:u w:val="single"/>
              </w:rPr>
            </w:pPr>
            <w:r w:rsidRPr="002A1231">
              <w:rPr>
                <w:color w:val="000000"/>
                <w:shd w:val="clear" w:color="auto" w:fill="FFFFFF"/>
              </w:rPr>
              <w:t>«Развитие мелкой моторики обсуждали в Домашней школе»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rStyle w:val="a3"/>
              </w:rPr>
            </w:pPr>
            <w:hyperlink r:id="rId31" w:history="1">
              <w:r w:rsidR="00226D74" w:rsidRPr="002A1231">
                <w:rPr>
                  <w:rStyle w:val="a3"/>
                </w:rPr>
                <w:t>https://vk.com/kcsonsokol35?w=wall-173397690_2907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uppressAutoHyphens w:val="0"/>
              <w:spacing w:before="20" w:after="20"/>
              <w:ind w:left="336" w:hanging="336"/>
              <w:rPr>
                <w:color w:val="0000FF"/>
                <w:u w:val="single"/>
              </w:rPr>
            </w:pPr>
            <w:r w:rsidRPr="002A1231">
              <w:rPr>
                <w:color w:val="000000"/>
                <w:shd w:val="clear" w:color="auto" w:fill="FFFFFF"/>
              </w:rPr>
              <w:t>«Встреча в Домашней школе микрореабилитационного центра "Шаг вперед"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rStyle w:val="a3"/>
              </w:rPr>
            </w:pPr>
            <w:hyperlink r:id="rId32" w:history="1">
              <w:r w:rsidR="00226D74" w:rsidRPr="002A1231">
                <w:rPr>
                  <w:rStyle w:val="a3"/>
                </w:rPr>
                <w:t>https://vk.com/kcsonsokol35?w=wall-173397690_2095</w:t>
              </w:r>
            </w:hyperlink>
          </w:p>
          <w:p w:rsidR="00226D74" w:rsidRPr="002A1231" w:rsidRDefault="00226D74" w:rsidP="00226D74">
            <w:pPr>
              <w:pStyle w:val="a7"/>
              <w:numPr>
                <w:ilvl w:val="0"/>
                <w:numId w:val="28"/>
              </w:numPr>
              <w:suppressAutoHyphens w:val="0"/>
              <w:spacing w:before="20" w:after="20"/>
              <w:ind w:left="336" w:hanging="336"/>
              <w:rPr>
                <w:color w:val="0000FF"/>
                <w:u w:val="single"/>
              </w:rPr>
            </w:pPr>
            <w:r w:rsidRPr="002A1231">
              <w:rPr>
                <w:color w:val="000000" w:themeColor="text1"/>
              </w:rPr>
              <w:t>«Стажировка – приобретение опыта и новых знаний»</w:t>
            </w:r>
          </w:p>
          <w:p w:rsidR="00226D74" w:rsidRPr="007653FD" w:rsidRDefault="001E4D21" w:rsidP="00CA6D2E">
            <w:pPr>
              <w:pStyle w:val="a7"/>
              <w:spacing w:before="20" w:after="20"/>
              <w:ind w:left="194" w:hanging="194"/>
              <w:rPr>
                <w:color w:val="0000FF"/>
                <w:u w:val="single"/>
              </w:rPr>
            </w:pPr>
            <w:hyperlink r:id="rId33" w:history="1">
              <w:r w:rsidR="00226D74" w:rsidRPr="002A1231">
                <w:rPr>
                  <w:rStyle w:val="a3"/>
                </w:rPr>
                <w:t>http://kcsonsokol.vlg.socinfo.ru/news/74950428</w:t>
              </w:r>
            </w:hyperlink>
            <w:r w:rsidR="00226D74" w:rsidRPr="002A1231">
              <w:t xml:space="preserve">  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Организации-партнеры</w:t>
            </w:r>
          </w:p>
        </w:tc>
        <w:tc>
          <w:tcPr>
            <w:tcW w:w="8098" w:type="dxa"/>
          </w:tcPr>
          <w:p w:rsidR="00226D74" w:rsidRPr="00823C7C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</w:pPr>
            <w:r w:rsidRPr="00823C7C">
              <w:t>Сокольская районная организация общероссийской общественной организации "Всероссийское общество инвалидов" - содействие в подборе участников целевой группы проекта, проведении мероприятий.</w:t>
            </w:r>
          </w:p>
          <w:p w:rsidR="00226D74" w:rsidRPr="00823C7C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</w:pPr>
            <w:r w:rsidRPr="00823C7C">
              <w:t>Управление образования Администрации Сокольского муниципального района - содействие в проведении мероприятий, мониторинга эффективности реализации проекта.</w:t>
            </w:r>
          </w:p>
          <w:p w:rsidR="00226D74" w:rsidRPr="00823C7C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</w:pPr>
            <w:r w:rsidRPr="00823C7C">
              <w:t>Управление культуры, спорта, молодёжной политики и туризма Администрации Сокольского муниципального района - содействие в реализации мероприятий проекта.</w:t>
            </w:r>
          </w:p>
          <w:p w:rsidR="00226D74" w:rsidRPr="00823C7C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</w:pPr>
            <w:r w:rsidRPr="00823C7C">
              <w:t>Бюджетное учреждение социального обслуживания Вологодской области «</w:t>
            </w:r>
            <w:r w:rsidRPr="00823C7C">
              <w:rPr>
                <w:color w:val="000000"/>
              </w:rPr>
              <w:t>Комплексный центр социального обслуживания населения г. Череповец «Забота» (БУ СО ВО «КЦСОН «Забота», РЦ «Преодоление») - с</w:t>
            </w:r>
            <w:r w:rsidRPr="00823C7C">
              <w:t>одействие в  реализации мероприятий проекта, проведении мониторинга эффективности мероприятий проекта.</w:t>
            </w:r>
          </w:p>
          <w:p w:rsidR="00226D74" w:rsidRPr="00823C7C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823C7C">
              <w:rPr>
                <w:color w:val="000000"/>
                <w:shd w:val="clear" w:color="auto" w:fill="FFFFFF"/>
              </w:rPr>
              <w:t xml:space="preserve">Государственное учреждение </w:t>
            </w:r>
            <w:r w:rsidRPr="00823C7C">
              <w:rPr>
                <w:bCs/>
                <w:color w:val="000000"/>
                <w:shd w:val="clear" w:color="auto" w:fill="FFFFFF"/>
              </w:rPr>
              <w:t>Вологодское</w:t>
            </w:r>
            <w:r w:rsidRPr="00823C7C">
              <w:rPr>
                <w:color w:val="000000"/>
                <w:shd w:val="clear" w:color="auto" w:fill="FFFFFF"/>
              </w:rPr>
              <w:t> региональное отделение Фонда социального   </w:t>
            </w:r>
            <w:r w:rsidRPr="00823C7C">
              <w:rPr>
                <w:bCs/>
                <w:color w:val="000000"/>
                <w:shd w:val="clear" w:color="auto" w:fill="FFFFFF"/>
              </w:rPr>
              <w:t>страхования</w:t>
            </w:r>
            <w:r w:rsidRPr="00823C7C">
              <w:rPr>
                <w:color w:val="000000"/>
                <w:shd w:val="clear" w:color="auto" w:fill="FFFFFF"/>
              </w:rPr>
              <w:t> Российской Федерации (ГУ ВРО «Фонд социального страхования РФ») - содействие в реализации мероприятий по социальному сопровождению, в том числе обеспечение техническими средствами реабилитации.</w:t>
            </w:r>
          </w:p>
          <w:p w:rsidR="00226D74" w:rsidRPr="00823C7C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000000"/>
              </w:rPr>
            </w:pPr>
            <w:r w:rsidRPr="00823C7C">
              <w:rPr>
                <w:color w:val="000000"/>
                <w:shd w:val="clear" w:color="auto" w:fill="FFFFFF"/>
              </w:rPr>
              <w:t>Федеральное казенное учреждение «Главное бюро </w:t>
            </w:r>
            <w:proofErr w:type="gramStart"/>
            <w:r w:rsidRPr="00823C7C">
              <w:rPr>
                <w:bCs/>
                <w:color w:val="000000"/>
                <w:shd w:val="clear" w:color="auto" w:fill="FFFFFF"/>
              </w:rPr>
              <w:t>медико</w:t>
            </w:r>
            <w:r w:rsidRPr="00823C7C">
              <w:rPr>
                <w:color w:val="000000"/>
                <w:shd w:val="clear" w:color="auto" w:fill="FFFFFF"/>
              </w:rPr>
              <w:t>-</w:t>
            </w:r>
            <w:r w:rsidRPr="00823C7C">
              <w:rPr>
                <w:bCs/>
                <w:color w:val="000000"/>
                <w:shd w:val="clear" w:color="auto" w:fill="FFFFFF"/>
              </w:rPr>
              <w:t>социальной</w:t>
            </w:r>
            <w:proofErr w:type="gramEnd"/>
            <w:r w:rsidRPr="00823C7C">
              <w:rPr>
                <w:color w:val="000000"/>
                <w:shd w:val="clear" w:color="auto" w:fill="FFFFFF"/>
              </w:rPr>
              <w:t> </w:t>
            </w:r>
            <w:r w:rsidRPr="00823C7C">
              <w:rPr>
                <w:bCs/>
                <w:color w:val="000000"/>
                <w:shd w:val="clear" w:color="auto" w:fill="FFFFFF"/>
              </w:rPr>
              <w:t>экспертизы</w:t>
            </w:r>
            <w:r w:rsidRPr="00823C7C">
              <w:rPr>
                <w:color w:val="000000"/>
                <w:shd w:val="clear" w:color="auto" w:fill="FFFFFF"/>
              </w:rPr>
              <w:t> по </w:t>
            </w:r>
            <w:r w:rsidRPr="00823C7C">
              <w:rPr>
                <w:bCs/>
                <w:color w:val="000000"/>
                <w:shd w:val="clear" w:color="auto" w:fill="FFFFFF"/>
              </w:rPr>
              <w:t>Вологодской</w:t>
            </w:r>
            <w:r w:rsidRPr="00823C7C">
              <w:rPr>
                <w:color w:val="000000"/>
                <w:shd w:val="clear" w:color="auto" w:fill="FFFFFF"/>
              </w:rPr>
              <w:t> </w:t>
            </w:r>
            <w:r w:rsidRPr="00823C7C">
              <w:rPr>
                <w:bCs/>
                <w:color w:val="000000"/>
                <w:shd w:val="clear" w:color="auto" w:fill="FFFFFF"/>
              </w:rPr>
              <w:t>области</w:t>
            </w:r>
            <w:r w:rsidRPr="00823C7C">
              <w:rPr>
                <w:color w:val="000000"/>
                <w:shd w:val="clear" w:color="auto" w:fill="FFFFFF"/>
              </w:rPr>
              <w:t> Министерства труда и социальной защиты РФ»  (ФКУ «ГБ МСЭ по Вологодской области») - содействие в расширении мероприятий для формирования индивидуальной программы реабилитации.</w:t>
            </w:r>
          </w:p>
          <w:p w:rsidR="00226D74" w:rsidRPr="00823C7C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</w:pPr>
            <w:r w:rsidRPr="00823C7C">
              <w:t>Бюджетное учреждение здравоохранения Вологодской области «Сокольская центральная районная больница» (БУЗ ВО «Сокольская ЦРБ») - специалисты учреждений здравоохранения будут входить в команду «Выездного микрореабилитационного центра», также они окажут содействие в подборе участников целевой группы проекта.</w:t>
            </w:r>
          </w:p>
          <w:p w:rsidR="00226D74" w:rsidRPr="005A2FED" w:rsidRDefault="00226D74" w:rsidP="00226D74">
            <w:pPr>
              <w:numPr>
                <w:ilvl w:val="0"/>
                <w:numId w:val="21"/>
              </w:numPr>
              <w:tabs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176" w:hanging="176"/>
              <w:jc w:val="both"/>
            </w:pPr>
            <w:r w:rsidRPr="00823C7C">
              <w:t xml:space="preserve">Автономное  некоммерческая организация «Редакция газеты </w:t>
            </w:r>
            <w:r w:rsidRPr="00823C7C">
              <w:lastRenderedPageBreak/>
              <w:t>«</w:t>
            </w:r>
            <w:proofErr w:type="gramStart"/>
            <w:r w:rsidRPr="00823C7C">
              <w:t>Сокольская</w:t>
            </w:r>
            <w:proofErr w:type="gramEnd"/>
            <w:r w:rsidRPr="00823C7C">
              <w:t xml:space="preserve"> правда» - содействие в информационной поддержке, разработке и публикации материалов о реализации проекта.</w:t>
            </w:r>
          </w:p>
        </w:tc>
      </w:tr>
      <w:tr w:rsidR="00226D74" w:rsidRPr="005A2FED" w:rsidTr="00CA6D2E">
        <w:tc>
          <w:tcPr>
            <w:tcW w:w="534" w:type="dxa"/>
            <w:vMerge w:val="restart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Визуальное представление практики</w:t>
            </w:r>
          </w:p>
        </w:tc>
        <w:tc>
          <w:tcPr>
            <w:tcW w:w="8098" w:type="dxa"/>
          </w:tcPr>
          <w:p w:rsidR="00226D74" w:rsidRPr="005A2FED" w:rsidRDefault="00226D74" w:rsidP="00CA6D2E"/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презентация</w:t>
            </w:r>
          </w:p>
        </w:tc>
        <w:tc>
          <w:tcPr>
            <w:tcW w:w="8098" w:type="dxa"/>
          </w:tcPr>
          <w:p w:rsidR="00226D74" w:rsidRPr="005A2FED" w:rsidRDefault="001E4D21" w:rsidP="00CA6D2E">
            <w:hyperlink r:id="rId34" w:history="1">
              <w:r w:rsidR="00226D74" w:rsidRPr="00143DBC">
                <w:rPr>
                  <w:rStyle w:val="a3"/>
                </w:rPr>
                <w:t>https://disk.yandex.ru/d/Mkk_APZWN5FpFg</w:t>
              </w:r>
            </w:hyperlink>
            <w:r w:rsidR="00226D74">
              <w:t xml:space="preserve"> </w:t>
            </w:r>
          </w:p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информационный материал для целевой группы (буклеты, брошюры и т.д.)</w:t>
            </w:r>
          </w:p>
        </w:tc>
        <w:tc>
          <w:tcPr>
            <w:tcW w:w="8098" w:type="dxa"/>
          </w:tcPr>
          <w:p w:rsidR="00226D74" w:rsidRPr="00AE04EB" w:rsidRDefault="00226D74" w:rsidP="00226D74">
            <w:pPr>
              <w:pStyle w:val="a7"/>
              <w:numPr>
                <w:ilvl w:val="3"/>
                <w:numId w:val="25"/>
              </w:numPr>
              <w:suppressAutoHyphens w:val="0"/>
              <w:ind w:left="332" w:hanging="332"/>
            </w:pPr>
            <w:r w:rsidRPr="00AE04EB">
              <w:t xml:space="preserve">Информационно-методический сборник </w:t>
            </w:r>
            <w:r w:rsidRPr="00AE04EB">
              <w:rPr>
                <w:color w:val="000000"/>
              </w:rPr>
              <w:t>«Домашний микрореабилитационный центр»</w:t>
            </w:r>
            <w:r>
              <w:rPr>
                <w:color w:val="000000"/>
              </w:rPr>
              <w:t>.</w:t>
            </w:r>
          </w:p>
          <w:p w:rsidR="00226D74" w:rsidRDefault="001E4D21" w:rsidP="00CA6D2E">
            <w:hyperlink r:id="rId35" w:history="1">
              <w:r w:rsidR="00226D74" w:rsidRPr="00BD6D71">
                <w:rPr>
                  <w:rStyle w:val="a3"/>
                </w:rPr>
                <w:t>https://vk.com/doc140134932_652857273?hash=eKpXlRARJ4425CFH9v</w:t>
              </w:r>
            </w:hyperlink>
          </w:p>
          <w:p w:rsidR="00226D74" w:rsidRDefault="00226D74" w:rsidP="00CA6D2E"/>
          <w:p w:rsidR="00226D74" w:rsidRPr="00AE04EB" w:rsidRDefault="00226D74" w:rsidP="00226D74">
            <w:pPr>
              <w:pStyle w:val="a7"/>
              <w:numPr>
                <w:ilvl w:val="3"/>
                <w:numId w:val="25"/>
              </w:numPr>
              <w:suppressAutoHyphens w:val="0"/>
              <w:ind w:left="332" w:hanging="332"/>
            </w:pPr>
            <w:r>
              <w:t>Информационно-методические материалы для родителей «</w:t>
            </w:r>
            <w:r w:rsidRPr="00CF7A16">
              <w:t>Реабилитация дома»</w:t>
            </w:r>
            <w:r>
              <w:t>.</w:t>
            </w:r>
          </w:p>
          <w:p w:rsidR="00226D74" w:rsidRDefault="001E4D21" w:rsidP="00CA6D2E">
            <w:hyperlink r:id="rId36" w:history="1">
              <w:r w:rsidR="00226D74" w:rsidRPr="00BD6D71">
                <w:rPr>
                  <w:rStyle w:val="a3"/>
                </w:rPr>
                <w:t>https://vk.com/doc140134932_652857227?hash=vDLm3wGlQ9X8z3n3u</w:t>
              </w:r>
            </w:hyperlink>
          </w:p>
          <w:p w:rsidR="00226D74" w:rsidRDefault="00226D74" w:rsidP="00CA6D2E"/>
          <w:p w:rsidR="00226D74" w:rsidRPr="00AE04EB" w:rsidRDefault="00226D74" w:rsidP="00226D74">
            <w:pPr>
              <w:pStyle w:val="a7"/>
              <w:numPr>
                <w:ilvl w:val="3"/>
                <w:numId w:val="25"/>
              </w:numPr>
              <w:suppressAutoHyphens w:val="0"/>
              <w:ind w:left="332" w:hanging="332"/>
            </w:pPr>
            <w:r>
              <w:t xml:space="preserve">Информационно-методические материалы для родителей </w:t>
            </w:r>
            <w:r w:rsidRPr="00CF7A16">
              <w:t>«Игры и упражнения с детьми с ограниченными возможностями здоровья в домашних условиях»</w:t>
            </w:r>
            <w:r>
              <w:t>.</w:t>
            </w:r>
          </w:p>
          <w:p w:rsidR="00226D74" w:rsidRDefault="001E4D21" w:rsidP="00CA6D2E">
            <w:hyperlink r:id="rId37" w:history="1">
              <w:r w:rsidR="00226D74" w:rsidRPr="00BD6D71">
                <w:rPr>
                  <w:rStyle w:val="a3"/>
                </w:rPr>
                <w:t>https://vk.com/doc140134932_632969930?hash=hF0Mr4FstaByepAsUIo</w:t>
              </w:r>
            </w:hyperlink>
          </w:p>
          <w:p w:rsidR="00226D74" w:rsidRPr="005A2FED" w:rsidRDefault="00226D74" w:rsidP="00CA6D2E"/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видеоролик</w:t>
            </w:r>
          </w:p>
        </w:tc>
        <w:tc>
          <w:tcPr>
            <w:tcW w:w="8098" w:type="dxa"/>
          </w:tcPr>
          <w:p w:rsidR="00226D74" w:rsidRPr="002E070B" w:rsidRDefault="00226D74" w:rsidP="00CA6D2E">
            <w:r w:rsidRPr="002E070B">
              <w:t>Микрореабилитационный центр</w:t>
            </w:r>
          </w:p>
          <w:p w:rsidR="00226D74" w:rsidRPr="002E070B" w:rsidRDefault="001E4D21" w:rsidP="00CA6D2E">
            <w:hyperlink r:id="rId38" w:history="1">
              <w:r w:rsidR="00226D74" w:rsidRPr="002E070B">
                <w:rPr>
                  <w:rStyle w:val="a3"/>
                </w:rPr>
                <w:t>https://vk.com/video/@kcsonsokol35?z=video-173397690_456239129%2Fclub173397690%2Fpl_-173397690_-2</w:t>
              </w:r>
            </w:hyperlink>
            <w:r w:rsidR="00226D74" w:rsidRPr="002E070B">
              <w:t xml:space="preserve"> </w:t>
            </w:r>
          </w:p>
          <w:p w:rsidR="00226D74" w:rsidRPr="002E070B" w:rsidRDefault="00226D74" w:rsidP="00CA6D2E"/>
          <w:p w:rsidR="00226D74" w:rsidRPr="002E070B" w:rsidRDefault="00226D74" w:rsidP="00CA6D2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F497D"/>
              </w:rPr>
            </w:pPr>
            <w:r w:rsidRPr="002E070B">
              <w:rPr>
                <w:color w:val="1F497D"/>
              </w:rPr>
              <w:t> </w:t>
            </w:r>
            <w:r w:rsidRPr="002E070B">
              <w:t>Ролик Фонда (есть наши сюжеты)</w:t>
            </w:r>
          </w:p>
          <w:p w:rsidR="00226D74" w:rsidRPr="002E070B" w:rsidRDefault="00226D74" w:rsidP="00CA6D2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2E070B">
              <w:rPr>
                <w:color w:val="1F497D"/>
              </w:rPr>
              <w:t> </w:t>
            </w:r>
            <w:hyperlink r:id="rId39" w:tgtFrame="_blank" w:history="1">
              <w:r w:rsidRPr="002E070B">
                <w:rPr>
                  <w:rStyle w:val="a3"/>
                </w:rPr>
                <w:t>https://cloud.mail.ru/public/Gp8W/TnNomtu7Q</w:t>
              </w:r>
            </w:hyperlink>
          </w:p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>
              <w:t xml:space="preserve">фото </w:t>
            </w:r>
          </w:p>
        </w:tc>
        <w:tc>
          <w:tcPr>
            <w:tcW w:w="8098" w:type="dxa"/>
          </w:tcPr>
          <w:p w:rsidR="00226D74" w:rsidRPr="005A2FED" w:rsidRDefault="001E4D21" w:rsidP="00CA6D2E">
            <w:hyperlink r:id="rId40" w:history="1">
              <w:r w:rsidR="00226D74" w:rsidRPr="00F907C3">
                <w:rPr>
                  <w:rStyle w:val="a3"/>
                </w:rPr>
                <w:t>https://disk.yandex.ru/d/1vWjxrLM8-YiZw</w:t>
              </w:r>
            </w:hyperlink>
            <w:r w:rsidR="00226D74">
              <w:t xml:space="preserve"> 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Дополнительная информация</w:t>
            </w:r>
          </w:p>
        </w:tc>
        <w:tc>
          <w:tcPr>
            <w:tcW w:w="8098" w:type="dxa"/>
          </w:tcPr>
          <w:p w:rsidR="00226D74" w:rsidRPr="005A2FED" w:rsidRDefault="00226D74" w:rsidP="00CA6D2E"/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>
              <w:t>Отзывы благополучателей</w:t>
            </w:r>
            <w:r w:rsidRPr="005A2FED">
              <w:t>, специалистов</w:t>
            </w:r>
          </w:p>
        </w:tc>
        <w:tc>
          <w:tcPr>
            <w:tcW w:w="8098" w:type="dxa"/>
          </w:tcPr>
          <w:p w:rsidR="00226D74" w:rsidRDefault="00226D74" w:rsidP="00CA6D2E">
            <w:r>
              <w:t xml:space="preserve">Отзыв психолога ДМРЦ  </w:t>
            </w:r>
            <w:hyperlink r:id="rId41" w:history="1">
              <w:r w:rsidRPr="00BD6D71">
                <w:rPr>
                  <w:rStyle w:val="a3"/>
                </w:rPr>
                <w:t>https://disk.yandex.ru/i/78xvK0WRBGW2BA</w:t>
              </w:r>
            </w:hyperlink>
          </w:p>
          <w:p w:rsidR="00226D74" w:rsidRDefault="00226D74" w:rsidP="00CA6D2E">
            <w:r>
              <w:t>Отзывы родителей</w:t>
            </w:r>
          </w:p>
          <w:p w:rsidR="00226D74" w:rsidRDefault="00226D74" w:rsidP="00CA6D2E">
            <w:r>
              <w:t xml:space="preserve">1. </w:t>
            </w:r>
            <w:hyperlink r:id="rId42" w:history="1">
              <w:r w:rsidRPr="00BD6D71">
                <w:rPr>
                  <w:rStyle w:val="a3"/>
                </w:rPr>
                <w:t>https://disk.yandex.ru/i/ZzvKVIHYbmyr1Q</w:t>
              </w:r>
            </w:hyperlink>
            <w:r>
              <w:t xml:space="preserve"> </w:t>
            </w:r>
          </w:p>
          <w:p w:rsidR="00226D74" w:rsidRDefault="00226D74" w:rsidP="00CA6D2E">
            <w:r>
              <w:t xml:space="preserve">2. </w:t>
            </w:r>
            <w:hyperlink r:id="rId43" w:history="1">
              <w:r w:rsidRPr="00BD6D71">
                <w:rPr>
                  <w:rStyle w:val="a3"/>
                </w:rPr>
                <w:t>https://disk.yandex.ru/i/kpXxyBdugDTcyA</w:t>
              </w:r>
            </w:hyperlink>
            <w:r>
              <w:t xml:space="preserve"> </w:t>
            </w:r>
          </w:p>
          <w:p w:rsidR="00226D74" w:rsidRPr="005A2FED" w:rsidRDefault="00226D74" w:rsidP="00CA6D2E">
            <w:r>
              <w:t xml:space="preserve">3. </w:t>
            </w:r>
            <w:hyperlink r:id="rId44" w:history="1">
              <w:r w:rsidRPr="00BD6D71">
                <w:rPr>
                  <w:rStyle w:val="a3"/>
                </w:rPr>
                <w:t>https://disk.yandex.ru/i/D-dkPJLWf8ibgQ</w:t>
              </w:r>
            </w:hyperlink>
            <w:r>
              <w:t xml:space="preserve"> 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Ключевые слова</w:t>
            </w:r>
          </w:p>
        </w:tc>
        <w:tc>
          <w:tcPr>
            <w:tcW w:w="8098" w:type="dxa"/>
          </w:tcPr>
          <w:p w:rsidR="00226D74" w:rsidRPr="005A2FED" w:rsidRDefault="00226D74" w:rsidP="00CA6D2E">
            <w:r>
              <w:t xml:space="preserve">ДМРЦ, </w:t>
            </w:r>
            <w:proofErr w:type="spellStart"/>
            <w:r>
              <w:t>КЦСОН_Сокольского_района</w:t>
            </w:r>
            <w:proofErr w:type="spellEnd"/>
            <w:r>
              <w:t xml:space="preserve">,  </w:t>
            </w:r>
            <w:proofErr w:type="spellStart"/>
            <w:r>
              <w:t>Реабилитация_дома</w:t>
            </w:r>
            <w:proofErr w:type="spellEnd"/>
            <w:r>
              <w:t xml:space="preserve">, Регион_35 </w:t>
            </w:r>
          </w:p>
        </w:tc>
      </w:tr>
      <w:tr w:rsidR="00226D74" w:rsidRPr="005A2FED" w:rsidTr="00CA6D2E">
        <w:tc>
          <w:tcPr>
            <w:tcW w:w="10754" w:type="dxa"/>
            <w:gridSpan w:val="3"/>
          </w:tcPr>
          <w:p w:rsidR="00226D74" w:rsidRPr="005A2FED" w:rsidRDefault="00226D74" w:rsidP="00CA6D2E">
            <w:pPr>
              <w:jc w:val="center"/>
            </w:pPr>
            <w:r w:rsidRPr="005A2FED">
              <w:t>Сведения об организации</w:t>
            </w:r>
          </w:p>
        </w:tc>
      </w:tr>
      <w:tr w:rsidR="00226D74" w:rsidRPr="005A2FED" w:rsidTr="00CA6D2E">
        <w:tc>
          <w:tcPr>
            <w:tcW w:w="534" w:type="dxa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Название организации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t>Бюджетное учреждение социального обслуживания Вологодской области «Комплексный центр социального обслуживания населения Сокольского района»</w:t>
            </w:r>
          </w:p>
        </w:tc>
      </w:tr>
      <w:tr w:rsidR="00226D74" w:rsidRPr="005A2FED" w:rsidTr="00CA6D2E">
        <w:tc>
          <w:tcPr>
            <w:tcW w:w="534" w:type="dxa"/>
            <w:vMerge w:val="restart"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Контактная информация</w:t>
            </w:r>
          </w:p>
        </w:tc>
        <w:tc>
          <w:tcPr>
            <w:tcW w:w="8098" w:type="dxa"/>
          </w:tcPr>
          <w:p w:rsidR="00226D74" w:rsidRPr="005A2FED" w:rsidRDefault="00226D74" w:rsidP="00CA6D2E"/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юридический и фактический адрес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rPr>
                <w:spacing w:val="-3"/>
              </w:rPr>
              <w:t>162135, Российская Федерация, Вологодская обл.,  г. Сокол, ул. Беднякова, д. 33</w:t>
            </w:r>
          </w:p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руководитель организации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t>директор-Черепанова Наталия Сергеевна</w:t>
            </w:r>
          </w:p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контактное лицо</w:t>
            </w:r>
          </w:p>
        </w:tc>
        <w:tc>
          <w:tcPr>
            <w:tcW w:w="8098" w:type="dxa"/>
          </w:tcPr>
          <w:p w:rsidR="00226D74" w:rsidRPr="005A2FED" w:rsidRDefault="00226D74" w:rsidP="00CA6D2E">
            <w:r w:rsidRPr="005A2FED">
              <w:t>методист – Агафонова Елена Александровна</w:t>
            </w:r>
          </w:p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электронная почта</w:t>
            </w:r>
          </w:p>
        </w:tc>
        <w:tc>
          <w:tcPr>
            <w:tcW w:w="8098" w:type="dxa"/>
          </w:tcPr>
          <w:p w:rsidR="00226D74" w:rsidRPr="00DD5B15" w:rsidRDefault="001E4D21" w:rsidP="00CA6D2E">
            <w:pPr>
              <w:rPr>
                <w:color w:val="3333FF"/>
              </w:rPr>
            </w:pPr>
            <w:hyperlink r:id="rId45" w:anchor="compose?to=%3Ckcsonsokol%40kcson.gov35.ru%3E" w:history="1">
              <w:r w:rsidR="00226D74" w:rsidRPr="00DD5B15">
                <w:rPr>
                  <w:rStyle w:val="a3"/>
                  <w:color w:val="3333FF"/>
                  <w:shd w:val="clear" w:color="auto" w:fill="FFFFFF"/>
                </w:rPr>
                <w:t>kcsonsokol@kcson.gov35.ru</w:t>
              </w:r>
            </w:hyperlink>
            <w:r w:rsidR="00226D74" w:rsidRPr="00DD5B15">
              <w:rPr>
                <w:color w:val="3333FF"/>
              </w:rPr>
              <w:t xml:space="preserve"> </w:t>
            </w:r>
          </w:p>
        </w:tc>
      </w:tr>
      <w:tr w:rsidR="00226D74" w:rsidRPr="005A2FED" w:rsidTr="00CA6D2E">
        <w:tc>
          <w:tcPr>
            <w:tcW w:w="534" w:type="dxa"/>
            <w:vMerge/>
          </w:tcPr>
          <w:p w:rsidR="00226D74" w:rsidRPr="005A2FED" w:rsidRDefault="00226D74" w:rsidP="00226D74">
            <w:pPr>
              <w:pStyle w:val="a7"/>
              <w:numPr>
                <w:ilvl w:val="0"/>
                <w:numId w:val="20"/>
              </w:numPr>
              <w:suppressAutoHyphens w:val="0"/>
            </w:pPr>
          </w:p>
        </w:tc>
        <w:tc>
          <w:tcPr>
            <w:tcW w:w="2122" w:type="dxa"/>
          </w:tcPr>
          <w:p w:rsidR="00226D74" w:rsidRPr="005A2FED" w:rsidRDefault="00226D74" w:rsidP="00CA6D2E">
            <w:r w:rsidRPr="005A2FED">
              <w:t>сайт организации</w:t>
            </w:r>
          </w:p>
        </w:tc>
        <w:tc>
          <w:tcPr>
            <w:tcW w:w="8098" w:type="dxa"/>
          </w:tcPr>
          <w:p w:rsidR="00226D74" w:rsidRPr="00DD5B15" w:rsidRDefault="001E4D21" w:rsidP="00CA6D2E">
            <w:pPr>
              <w:rPr>
                <w:color w:val="3333FF"/>
              </w:rPr>
            </w:pPr>
            <w:hyperlink r:id="rId46" w:history="1">
              <w:r w:rsidR="00226D74" w:rsidRPr="00DD5B15">
                <w:rPr>
                  <w:rStyle w:val="a3"/>
                  <w:color w:val="3333FF"/>
                </w:rPr>
                <w:t>https://kcsonsokol.gov35.ru/</w:t>
              </w:r>
            </w:hyperlink>
            <w:r w:rsidR="00226D74" w:rsidRPr="00DD5B15">
              <w:rPr>
                <w:color w:val="3333FF"/>
              </w:rPr>
              <w:t xml:space="preserve"> </w:t>
            </w:r>
          </w:p>
        </w:tc>
      </w:tr>
    </w:tbl>
    <w:p w:rsidR="00226D74" w:rsidRPr="005A2FED" w:rsidRDefault="00226D74" w:rsidP="00226D74"/>
    <w:p w:rsidR="002F01CF" w:rsidRPr="00E7418D" w:rsidRDefault="002F01CF" w:rsidP="00226D74">
      <w:pPr>
        <w:spacing w:before="20" w:after="20"/>
        <w:ind w:firstLine="709"/>
        <w:jc w:val="center"/>
        <w:rPr>
          <w:sz w:val="28"/>
          <w:szCs w:val="28"/>
        </w:rPr>
      </w:pPr>
    </w:p>
    <w:sectPr w:rsidR="002F01CF" w:rsidRPr="00E7418D" w:rsidSect="00226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59" w:rsidRDefault="005D1A59" w:rsidP="003841D6">
      <w:r>
        <w:separator/>
      </w:r>
    </w:p>
  </w:endnote>
  <w:endnote w:type="continuationSeparator" w:id="0">
    <w:p w:rsidR="005D1A59" w:rsidRDefault="005D1A59" w:rsidP="003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59" w:rsidRDefault="005D1A59" w:rsidP="003841D6">
      <w:r>
        <w:separator/>
      </w:r>
    </w:p>
  </w:footnote>
  <w:footnote w:type="continuationSeparator" w:id="0">
    <w:p w:rsidR="005D1A59" w:rsidRDefault="005D1A59" w:rsidP="0038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9A"/>
    <w:multiLevelType w:val="hybridMultilevel"/>
    <w:tmpl w:val="122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8AE"/>
    <w:multiLevelType w:val="hybridMultilevel"/>
    <w:tmpl w:val="44B8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339"/>
    <w:multiLevelType w:val="hybridMultilevel"/>
    <w:tmpl w:val="91B43958"/>
    <w:lvl w:ilvl="0" w:tplc="B90C8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01DD"/>
    <w:multiLevelType w:val="hybridMultilevel"/>
    <w:tmpl w:val="6840E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777FC"/>
    <w:multiLevelType w:val="hybridMultilevel"/>
    <w:tmpl w:val="86087580"/>
    <w:lvl w:ilvl="0" w:tplc="0D42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82220"/>
    <w:multiLevelType w:val="hybridMultilevel"/>
    <w:tmpl w:val="C3EA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43A1"/>
    <w:multiLevelType w:val="hybridMultilevel"/>
    <w:tmpl w:val="6D9C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2BAE"/>
    <w:multiLevelType w:val="hybridMultilevel"/>
    <w:tmpl w:val="F3E2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0489"/>
    <w:multiLevelType w:val="hybridMultilevel"/>
    <w:tmpl w:val="5012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525BC"/>
    <w:multiLevelType w:val="hybridMultilevel"/>
    <w:tmpl w:val="B69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C5BB7"/>
    <w:multiLevelType w:val="hybridMultilevel"/>
    <w:tmpl w:val="4A6A2A82"/>
    <w:lvl w:ilvl="0" w:tplc="305CA25A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31A71"/>
    <w:multiLevelType w:val="hybridMultilevel"/>
    <w:tmpl w:val="525AC6C4"/>
    <w:lvl w:ilvl="0" w:tplc="B90C8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86515"/>
    <w:multiLevelType w:val="hybridMultilevel"/>
    <w:tmpl w:val="2E4A3C76"/>
    <w:lvl w:ilvl="0" w:tplc="B90C8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00E2"/>
    <w:multiLevelType w:val="hybridMultilevel"/>
    <w:tmpl w:val="3C586DF0"/>
    <w:lvl w:ilvl="0" w:tplc="B90C8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F09B8"/>
    <w:multiLevelType w:val="hybridMultilevel"/>
    <w:tmpl w:val="28B4F768"/>
    <w:lvl w:ilvl="0" w:tplc="B90C88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6D16BA"/>
    <w:multiLevelType w:val="hybridMultilevel"/>
    <w:tmpl w:val="CB92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2ACA"/>
    <w:multiLevelType w:val="hybridMultilevel"/>
    <w:tmpl w:val="9B5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D0C92"/>
    <w:multiLevelType w:val="hybridMultilevel"/>
    <w:tmpl w:val="FCE2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954F8"/>
    <w:multiLevelType w:val="hybridMultilevel"/>
    <w:tmpl w:val="0180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5598"/>
    <w:multiLevelType w:val="hybridMultilevel"/>
    <w:tmpl w:val="E1C8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F27E0"/>
    <w:multiLevelType w:val="hybridMultilevel"/>
    <w:tmpl w:val="DC9CE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6F37B9E"/>
    <w:multiLevelType w:val="hybridMultilevel"/>
    <w:tmpl w:val="3CD0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C6B24"/>
    <w:multiLevelType w:val="hybridMultilevel"/>
    <w:tmpl w:val="1710FE82"/>
    <w:lvl w:ilvl="0" w:tplc="B90C8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396A"/>
    <w:multiLevelType w:val="hybridMultilevel"/>
    <w:tmpl w:val="B25C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A0339F"/>
    <w:multiLevelType w:val="multilevel"/>
    <w:tmpl w:val="1DAEEE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72372F"/>
    <w:multiLevelType w:val="hybridMultilevel"/>
    <w:tmpl w:val="A62E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C148A"/>
    <w:multiLevelType w:val="hybridMultilevel"/>
    <w:tmpl w:val="28D4AB28"/>
    <w:lvl w:ilvl="0" w:tplc="0D42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7306E"/>
    <w:multiLevelType w:val="hybridMultilevel"/>
    <w:tmpl w:val="65E2067C"/>
    <w:lvl w:ilvl="0" w:tplc="B90C8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3"/>
  </w:num>
  <w:num w:numId="5">
    <w:abstractNumId w:val="27"/>
  </w:num>
  <w:num w:numId="6">
    <w:abstractNumId w:val="12"/>
  </w:num>
  <w:num w:numId="7">
    <w:abstractNumId w:val="8"/>
  </w:num>
  <w:num w:numId="8">
    <w:abstractNumId w:val="25"/>
  </w:num>
  <w:num w:numId="9">
    <w:abstractNumId w:val="7"/>
  </w:num>
  <w:num w:numId="10">
    <w:abstractNumId w:val="19"/>
  </w:num>
  <w:num w:numId="11">
    <w:abstractNumId w:val="18"/>
  </w:num>
  <w:num w:numId="12">
    <w:abstractNumId w:val="16"/>
  </w:num>
  <w:num w:numId="13">
    <w:abstractNumId w:val="21"/>
  </w:num>
  <w:num w:numId="14">
    <w:abstractNumId w:val="6"/>
  </w:num>
  <w:num w:numId="15">
    <w:abstractNumId w:val="9"/>
  </w:num>
  <w:num w:numId="16">
    <w:abstractNumId w:val="0"/>
  </w:num>
  <w:num w:numId="17">
    <w:abstractNumId w:val="17"/>
  </w:num>
  <w:num w:numId="18">
    <w:abstractNumId w:val="15"/>
  </w:num>
  <w:num w:numId="19">
    <w:abstractNumId w:val="24"/>
  </w:num>
  <w:num w:numId="20">
    <w:abstractNumId w:val="3"/>
  </w:num>
  <w:num w:numId="21">
    <w:abstractNumId w:val="5"/>
  </w:num>
  <w:num w:numId="22">
    <w:abstractNumId w:val="1"/>
  </w:num>
  <w:num w:numId="23">
    <w:abstractNumId w:val="26"/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DF1"/>
    <w:rsid w:val="0004465E"/>
    <w:rsid w:val="00061A3E"/>
    <w:rsid w:val="000C1519"/>
    <w:rsid w:val="001225DD"/>
    <w:rsid w:val="00142AC1"/>
    <w:rsid w:val="001551AA"/>
    <w:rsid w:val="001B63DA"/>
    <w:rsid w:val="001C0E31"/>
    <w:rsid w:val="001E4D21"/>
    <w:rsid w:val="00226D74"/>
    <w:rsid w:val="002F01CF"/>
    <w:rsid w:val="003841D6"/>
    <w:rsid w:val="003A2DCF"/>
    <w:rsid w:val="00403417"/>
    <w:rsid w:val="00466F12"/>
    <w:rsid w:val="004F6C69"/>
    <w:rsid w:val="00586EF8"/>
    <w:rsid w:val="005D1A59"/>
    <w:rsid w:val="005E43D4"/>
    <w:rsid w:val="00760386"/>
    <w:rsid w:val="007E3594"/>
    <w:rsid w:val="00824CFE"/>
    <w:rsid w:val="00836EC4"/>
    <w:rsid w:val="00C42CA3"/>
    <w:rsid w:val="00C93B29"/>
    <w:rsid w:val="00E17DF1"/>
    <w:rsid w:val="00E7418D"/>
    <w:rsid w:val="00EE5A3C"/>
    <w:rsid w:val="00E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841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0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C0E31"/>
    <w:pPr>
      <w:jc w:val="center"/>
    </w:pPr>
    <w:rPr>
      <w:b/>
      <w:bCs/>
      <w:sz w:val="16"/>
    </w:rPr>
  </w:style>
  <w:style w:type="character" w:customStyle="1" w:styleId="a5">
    <w:name w:val="Основной текст Знак"/>
    <w:basedOn w:val="a0"/>
    <w:link w:val="a4"/>
    <w:semiHidden/>
    <w:rsid w:val="001C0E31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table" w:styleId="a6">
    <w:name w:val="Table Grid"/>
    <w:basedOn w:val="a1"/>
    <w:uiPriority w:val="59"/>
    <w:rsid w:val="002F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2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3841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Цветовое выделение"/>
    <w:uiPriority w:val="99"/>
    <w:rsid w:val="003841D6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3841D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b">
    <w:name w:val="Гипертекстовая ссылка"/>
    <w:basedOn w:val="a9"/>
    <w:uiPriority w:val="99"/>
    <w:rsid w:val="003841D6"/>
    <w:rPr>
      <w:b/>
      <w:bCs/>
      <w:color w:val="106BBE"/>
    </w:rPr>
  </w:style>
  <w:style w:type="paragraph" w:customStyle="1" w:styleId="pboth">
    <w:name w:val="pboth"/>
    <w:basedOn w:val="a"/>
    <w:rsid w:val="003841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3841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4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841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4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226D74"/>
    <w:pPr>
      <w:suppressAutoHyphens w:val="0"/>
      <w:spacing w:before="20" w:after="20"/>
      <w:ind w:left="194" w:right="-6" w:hanging="194"/>
      <w:jc w:val="both"/>
    </w:pPr>
    <w:rPr>
      <w:lang w:eastAsia="ru-RU"/>
    </w:rPr>
  </w:style>
  <w:style w:type="paragraph" w:styleId="af0">
    <w:name w:val="Subtitle"/>
    <w:basedOn w:val="a"/>
    <w:next w:val="a"/>
    <w:link w:val="af1"/>
    <w:qFormat/>
    <w:rsid w:val="00226D74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1">
    <w:name w:val="Подзаголовок Знак"/>
    <w:basedOn w:val="a0"/>
    <w:link w:val="af0"/>
    <w:rsid w:val="00226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0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C0E31"/>
    <w:pPr>
      <w:jc w:val="center"/>
    </w:pPr>
    <w:rPr>
      <w:b/>
      <w:bCs/>
      <w:sz w:val="16"/>
    </w:rPr>
  </w:style>
  <w:style w:type="character" w:customStyle="1" w:styleId="a5">
    <w:name w:val="Основной текст Знак"/>
    <w:basedOn w:val="a0"/>
    <w:link w:val="a4"/>
    <w:semiHidden/>
    <w:rsid w:val="001C0E31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sokol.vlg.socinfo.ru/" TargetMode="External"/><Relationship Id="rId13" Type="http://schemas.openxmlformats.org/officeDocument/2006/relationships/hyperlink" Target="https://vk.com/kcsonsokol35?w=wall-173397690_1851" TargetMode="External"/><Relationship Id="rId18" Type="http://schemas.openxmlformats.org/officeDocument/2006/relationships/hyperlink" Target="http://kcsonsokol.vlg.socinfo.ru/news/74223548" TargetMode="External"/><Relationship Id="rId26" Type="http://schemas.openxmlformats.org/officeDocument/2006/relationships/hyperlink" Target="http://kcsonsokol.vlg.socinfo.ru/news/74951021" TargetMode="External"/><Relationship Id="rId39" Type="http://schemas.openxmlformats.org/officeDocument/2006/relationships/hyperlink" Target="https://cloud.mail.ru/public/Gp8W/TnNomtu7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csonsokol.vlg.socinfo.ru/news/70586453" TargetMode="External"/><Relationship Id="rId34" Type="http://schemas.openxmlformats.org/officeDocument/2006/relationships/hyperlink" Target="https://disk.yandex.ru/d/Mkk_APZWN5FpFg" TargetMode="External"/><Relationship Id="rId42" Type="http://schemas.openxmlformats.org/officeDocument/2006/relationships/hyperlink" Target="https://disk.yandex.ru/i/ZzvKVIHYbmyr1Q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csonsokol.vlg.socinfo.ru/news/66536679" TargetMode="External"/><Relationship Id="rId17" Type="http://schemas.openxmlformats.org/officeDocument/2006/relationships/hyperlink" Target="http://kcsonsokol.vlg.socinfo.ru/news/71051492" TargetMode="External"/><Relationship Id="rId25" Type="http://schemas.openxmlformats.org/officeDocument/2006/relationships/hyperlink" Target="https://vk.com/kcsonsokol35?w=wall-173397690_2860" TargetMode="External"/><Relationship Id="rId33" Type="http://schemas.openxmlformats.org/officeDocument/2006/relationships/hyperlink" Target="http://kcsonsokol.vlg.socinfo.ru/news/74950428" TargetMode="External"/><Relationship Id="rId38" Type="http://schemas.openxmlformats.org/officeDocument/2006/relationships/hyperlink" Target="https://vk.com/video/@kcsonsokol35?z=video-173397690_456239129%2Fclub173397690%2Fpl_-173397690_-2" TargetMode="External"/><Relationship Id="rId46" Type="http://schemas.openxmlformats.org/officeDocument/2006/relationships/hyperlink" Target="https://kcsonsokol.gov35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csonsokol.vlg.socinfo.ru/news/74224517" TargetMode="External"/><Relationship Id="rId20" Type="http://schemas.openxmlformats.org/officeDocument/2006/relationships/hyperlink" Target="https://kcsonsokol.gov35.ru/activity/news/vse_novosti/proekt_zavershaetsya_rabota_prodolzhaetsya/" TargetMode="External"/><Relationship Id="rId29" Type="http://schemas.openxmlformats.org/officeDocument/2006/relationships/hyperlink" Target="https://kcsonsokol.gov35.ru/activity/news/vse_novosti/uchastniki_klubov_stan_silney_i_solnyshko_v_dome_uchatsya_v_domashney_shkole/" TargetMode="External"/><Relationship Id="rId41" Type="http://schemas.openxmlformats.org/officeDocument/2006/relationships/hyperlink" Target="https://disk.yandex.ru/i/78xvK0WRBGW2B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okolgradinfo" TargetMode="External"/><Relationship Id="rId24" Type="http://schemas.openxmlformats.org/officeDocument/2006/relationships/hyperlink" Target="https://vk.com/kcsonsokol35?w=wall-173397690_2800" TargetMode="External"/><Relationship Id="rId32" Type="http://schemas.openxmlformats.org/officeDocument/2006/relationships/hyperlink" Target="https://vk.com/kcsonsokol35?w=wall-173397690_2095" TargetMode="External"/><Relationship Id="rId37" Type="http://schemas.openxmlformats.org/officeDocument/2006/relationships/hyperlink" Target="https://vk.com/doc140134932_632969930?hash=hF0Mr4FstaByepAsUIo" TargetMode="External"/><Relationship Id="rId40" Type="http://schemas.openxmlformats.org/officeDocument/2006/relationships/hyperlink" Target="https://disk.yandex.ru/d/1vWjxrLM8-YiZw" TargetMode="External"/><Relationship Id="rId45" Type="http://schemas.openxmlformats.org/officeDocument/2006/relationships/hyperlink" Target="https://mail.yandex.ru/?uid=84382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ium.gov35.ru/vedomstvennaya-informatsiya/novosti/5/84382/" TargetMode="External"/><Relationship Id="rId23" Type="http://schemas.openxmlformats.org/officeDocument/2006/relationships/hyperlink" Target="https://vk.com/kcsonsokol35?w=wall-173397690_2555" TargetMode="External"/><Relationship Id="rId28" Type="http://schemas.openxmlformats.org/officeDocument/2006/relationships/hyperlink" Target="http://kcsonsokol.vlg.socinfo.ru/news/74950759" TargetMode="External"/><Relationship Id="rId36" Type="http://schemas.openxmlformats.org/officeDocument/2006/relationships/hyperlink" Target="https://vk.com/doc140134932_652857227?hash=vDLm3wGlQ9X8z3n3u" TargetMode="External"/><Relationship Id="rId10" Type="http://schemas.openxmlformats.org/officeDocument/2006/relationships/hyperlink" Target="https://www.sokol-adm.ru/" TargetMode="External"/><Relationship Id="rId19" Type="http://schemas.openxmlformats.org/officeDocument/2006/relationships/hyperlink" Target="https://vk.com/kcsonsokol35?w=wall-173397690_2888" TargetMode="External"/><Relationship Id="rId31" Type="http://schemas.openxmlformats.org/officeDocument/2006/relationships/hyperlink" Target="https://vk.com/kcsonsokol35?w=wall-173397690_2907" TargetMode="External"/><Relationship Id="rId44" Type="http://schemas.openxmlformats.org/officeDocument/2006/relationships/hyperlink" Target="https://disk.yandex.ru/i/D-dkPJLWf8i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csonsokol35" TargetMode="External"/><Relationship Id="rId14" Type="http://schemas.openxmlformats.org/officeDocument/2006/relationships/hyperlink" Target="http://kcsonsokol.vlg.socinfo.ru/news/70586453" TargetMode="External"/><Relationship Id="rId22" Type="http://schemas.openxmlformats.org/officeDocument/2006/relationships/hyperlink" Target="https://vk.com/kcsonsokol35?w=wall-173397690_2781" TargetMode="External"/><Relationship Id="rId27" Type="http://schemas.openxmlformats.org/officeDocument/2006/relationships/hyperlink" Target="https://kcsonsokol.gov35.ru/activity/news/vse_novosti/sotsialnoe_soprovozhdenie_sotrudnichestvo_uchrezhdeniy_i_organizatsiy_v_okazanii_konkretnoy_svoevrem/" TargetMode="External"/><Relationship Id="rId30" Type="http://schemas.openxmlformats.org/officeDocument/2006/relationships/hyperlink" Target="https://vk.com/kcsonsokol35?w=wall-173397690_2431" TargetMode="External"/><Relationship Id="rId35" Type="http://schemas.openxmlformats.org/officeDocument/2006/relationships/hyperlink" Target="https://vk.com/doc140134932_652857273?hash=eKpXlRARJ4425CFH9v" TargetMode="External"/><Relationship Id="rId43" Type="http://schemas.openxmlformats.org/officeDocument/2006/relationships/hyperlink" Target="https://disk.yandex.ru/i/kpXxyBdugDTcy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 1</dc:creator>
  <cp:keywords/>
  <dc:description/>
  <cp:lastModifiedBy>Федотова Маргарита Михайловна</cp:lastModifiedBy>
  <cp:revision>14</cp:revision>
  <dcterms:created xsi:type="dcterms:W3CDTF">2018-07-03T08:49:00Z</dcterms:created>
  <dcterms:modified xsi:type="dcterms:W3CDTF">2023-11-03T06:57:00Z</dcterms:modified>
</cp:coreProperties>
</file>